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关于</w:t>
      </w:r>
      <w:r>
        <w:rPr>
          <w:rFonts w:hint="default" w:ascii="Times New Roman" w:hAnsi="Times New Roman" w:eastAsia="方正小标宋简体" w:cs="Times New Roman"/>
          <w:sz w:val="44"/>
          <w:szCs w:val="44"/>
          <w:lang w:val="en-US" w:eastAsia="zh-CN"/>
        </w:rPr>
        <w:t>选聘绍兴市人才发展集团</w:t>
      </w: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副总经理</w:t>
      </w:r>
      <w:r>
        <w:rPr>
          <w:rFonts w:hint="eastAsia" w:eastAsia="方正小标宋简体" w:cs="Times New Roman"/>
          <w:sz w:val="44"/>
          <w:szCs w:val="44"/>
          <w:lang w:val="en-US" w:eastAsia="zh-CN"/>
        </w:rPr>
        <w:t>人选</w:t>
      </w:r>
      <w:r>
        <w:rPr>
          <w:rFonts w:hint="default" w:ascii="Times New Roman" w:hAnsi="Times New Roman" w:eastAsia="方正小标宋简体" w:cs="Times New Roman"/>
          <w:sz w:val="44"/>
          <w:szCs w:val="44"/>
        </w:rPr>
        <w:t>的公告</w:t>
      </w: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color w:val="000000" w:themeColor="text1"/>
          <w:kern w:val="0"/>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val="en-US" w:eastAsia="zh-CN" w:bidi="ar"/>
        </w:rPr>
        <w:t>为进一步完善</w:t>
      </w:r>
      <w:r>
        <w:rPr>
          <w:rFonts w:hint="default" w:ascii="Times New Roman" w:hAnsi="Times New Roman" w:eastAsia="仿宋_GB2312" w:cs="Times New Roman"/>
          <w:kern w:val="0"/>
          <w:sz w:val="32"/>
          <w:szCs w:val="32"/>
          <w:lang w:bidi="ar"/>
        </w:rPr>
        <w:t>绍兴市人才发展集团有限公司（以下简称“市人才发展集团”）</w:t>
      </w:r>
      <w:r>
        <w:rPr>
          <w:rFonts w:hint="default" w:ascii="Times New Roman" w:hAnsi="Times New Roman" w:eastAsia="仿宋_GB2312" w:cs="Times New Roman"/>
          <w:kern w:val="0"/>
          <w:sz w:val="32"/>
          <w:szCs w:val="32"/>
          <w:lang w:val="en-US" w:eastAsia="zh-CN" w:bidi="ar"/>
        </w:rPr>
        <w:t>法人治理结构和经理层人员配置，提升集团管理和决策水平，激发企业活力，</w:t>
      </w:r>
      <w:r>
        <w:rPr>
          <w:rFonts w:hint="default" w:ascii="Times New Roman" w:hAnsi="Times New Roman" w:eastAsia="仿宋_GB2312" w:cs="Times New Roman"/>
          <w:kern w:val="0"/>
          <w:sz w:val="32"/>
          <w:szCs w:val="32"/>
          <w:lang w:bidi="ar"/>
        </w:rPr>
        <w:t>决定</w:t>
      </w:r>
      <w:r>
        <w:rPr>
          <w:rFonts w:hint="eastAsia" w:cs="Times New Roman"/>
          <w:kern w:val="0"/>
          <w:sz w:val="32"/>
          <w:szCs w:val="32"/>
          <w:lang w:val="en-US" w:eastAsia="zh-CN" w:bidi="ar"/>
        </w:rPr>
        <w:t>公开</w:t>
      </w:r>
      <w:r>
        <w:rPr>
          <w:rFonts w:hint="default" w:ascii="Times New Roman" w:hAnsi="Times New Roman" w:eastAsia="仿宋_GB2312" w:cs="Times New Roman"/>
          <w:kern w:val="0"/>
          <w:sz w:val="32"/>
          <w:szCs w:val="32"/>
          <w:lang w:val="en-US" w:eastAsia="zh-CN" w:bidi="ar"/>
        </w:rPr>
        <w:t>选聘</w:t>
      </w:r>
      <w:r>
        <w:rPr>
          <w:rFonts w:hint="eastAsia" w:cs="Times New Roman"/>
          <w:kern w:val="0"/>
          <w:sz w:val="32"/>
          <w:szCs w:val="32"/>
          <w:lang w:val="en-US" w:eastAsia="zh-CN" w:bidi="ar"/>
        </w:rPr>
        <w:t>优秀管理人才</w:t>
      </w:r>
      <w:r>
        <w:rPr>
          <w:rFonts w:hint="default" w:ascii="Times New Roman" w:hAnsi="Times New Roman" w:eastAsia="仿宋_GB2312" w:cs="Times New Roman"/>
          <w:kern w:val="0"/>
          <w:sz w:val="32"/>
          <w:szCs w:val="32"/>
          <w:lang w:bidi="ar"/>
        </w:rPr>
        <w:t>。</w:t>
      </w:r>
      <w:r>
        <w:rPr>
          <w:rFonts w:hint="eastAsia" w:cs="Times New Roman"/>
          <w:kern w:val="0"/>
          <w:sz w:val="32"/>
          <w:szCs w:val="32"/>
          <w:lang w:val="en-US" w:eastAsia="zh-CN" w:bidi="ar"/>
        </w:rPr>
        <w:t>现就有关事项</w:t>
      </w:r>
      <w:r>
        <w:rPr>
          <w:rFonts w:hint="default" w:ascii="Times New Roman" w:hAnsi="Times New Roman" w:eastAsia="仿宋_GB2312" w:cs="Times New Roman"/>
          <w:kern w:val="0"/>
          <w:sz w:val="32"/>
          <w:szCs w:val="32"/>
          <w:lang w:bidi="ar"/>
        </w:rPr>
        <w:t>公告如下：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val="en-US" w:eastAsia="zh-CN"/>
        </w:rPr>
        <w:t>集团</w:t>
      </w:r>
      <w:r>
        <w:rPr>
          <w:rFonts w:hint="default" w:ascii="Times New Roman" w:hAnsi="Times New Roman" w:eastAsia="黑体" w:cs="Times New Roman"/>
          <w:sz w:val="32"/>
          <w:szCs w:val="32"/>
        </w:rPr>
        <w:t>简介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绍兴市人才发展集团有限公司是绍兴第一家覆盖人才发展全链条、人才服务全周期、人才工作全方位的市政府直属国有企业。以高端人才服务和人力资源开发为主体，致力于构建“人才+项目+资本+产业+平台”发展格局，以市场化的方式为全市面上人才工作的开展提供具体具象的精准深度赋能。</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highlight w:val="none"/>
        </w:rPr>
      </w:pPr>
      <w:r>
        <w:rPr>
          <w:rFonts w:hint="default" w:ascii="Times New Roman" w:hAnsi="Times New Roman" w:eastAsia="黑体" w:cs="Times New Roman"/>
          <w:b w:val="0"/>
          <w:bCs w:val="0"/>
          <w:sz w:val="32"/>
          <w:szCs w:val="32"/>
          <w:highlight w:val="none"/>
        </w:rPr>
        <w:t>二、</w:t>
      </w:r>
      <w:r>
        <w:rPr>
          <w:rFonts w:hint="eastAsia" w:ascii="黑体" w:hAnsi="黑体" w:eastAsia="黑体" w:cs="黑体"/>
          <w:sz w:val="32"/>
          <w:szCs w:val="32"/>
          <w:highlight w:val="none"/>
        </w:rPr>
        <w:t>岗位信息</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楷体_GB2312" w:hAnsi="楷体_GB2312" w:eastAsia="楷体_GB2312" w:cs="楷体_GB2312"/>
          <w:sz w:val="32"/>
          <w:szCs w:val="32"/>
          <w:highlight w:val="none"/>
          <w:lang w:val="en-US" w:eastAsia="zh-CN"/>
        </w:rPr>
      </w:pPr>
      <w:r>
        <w:rPr>
          <w:rFonts w:hint="default" w:ascii="楷体_GB2312" w:hAnsi="楷体_GB2312" w:eastAsia="楷体_GB2312" w:cs="楷体_GB2312"/>
          <w:sz w:val="32"/>
          <w:szCs w:val="32"/>
          <w:highlight w:val="none"/>
          <w:lang w:val="en-US" w:eastAsia="zh-CN"/>
        </w:rPr>
        <w:t>（</w:t>
      </w:r>
      <w:r>
        <w:rPr>
          <w:rFonts w:hint="eastAsia" w:ascii="楷体_GB2312" w:hAnsi="楷体_GB2312" w:eastAsia="楷体_GB2312" w:cs="楷体_GB2312"/>
          <w:sz w:val="32"/>
          <w:szCs w:val="32"/>
          <w:highlight w:val="none"/>
          <w:lang w:val="en-US" w:eastAsia="zh-CN"/>
        </w:rPr>
        <w:t>一</w:t>
      </w:r>
      <w:r>
        <w:rPr>
          <w:rFonts w:hint="default" w:ascii="楷体_GB2312" w:hAnsi="楷体_GB2312" w:eastAsia="楷体_GB2312" w:cs="楷体_GB2312"/>
          <w:sz w:val="32"/>
          <w:szCs w:val="32"/>
          <w:highlight w:val="none"/>
          <w:lang w:val="en-US" w:eastAsia="zh-CN"/>
        </w:rPr>
        <w:t>）选聘</w:t>
      </w:r>
      <w:r>
        <w:rPr>
          <w:rFonts w:hint="eastAsia" w:ascii="楷体_GB2312" w:hAnsi="楷体_GB2312" w:eastAsia="楷体_GB2312" w:cs="楷体_GB2312"/>
          <w:sz w:val="32"/>
          <w:szCs w:val="32"/>
          <w:highlight w:val="none"/>
          <w:lang w:val="en-US" w:eastAsia="zh-CN"/>
        </w:rPr>
        <w:t>岗位及人数</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集团</w:t>
      </w:r>
      <w:r>
        <w:rPr>
          <w:rFonts w:hint="default" w:ascii="Times New Roman" w:hAnsi="Times New Roman" w:eastAsia="仿宋_GB2312" w:cs="Times New Roman"/>
          <w:sz w:val="32"/>
          <w:szCs w:val="32"/>
          <w:highlight w:val="none"/>
          <w:lang w:val="en-US" w:eastAsia="zh-CN"/>
        </w:rPr>
        <w:t>副总经理</w:t>
      </w:r>
      <w:r>
        <w:rPr>
          <w:rFonts w:hint="eastAsia" w:cs="Times New Roman"/>
          <w:sz w:val="32"/>
          <w:szCs w:val="32"/>
          <w:highlight w:val="none"/>
          <w:lang w:val="en-US" w:eastAsia="zh-CN"/>
        </w:rPr>
        <w:t>人选</w:t>
      </w:r>
      <w:r>
        <w:rPr>
          <w:rFonts w:hint="default" w:ascii="Times New Roman" w:hAnsi="Times New Roman" w:eastAsia="仿宋_GB2312" w:cs="Times New Roman"/>
          <w:sz w:val="32"/>
          <w:szCs w:val="32"/>
          <w:highlight w:val="none"/>
        </w:rPr>
        <w:t>1名。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w:t>
      </w:r>
      <w:r>
        <w:rPr>
          <w:rFonts w:hint="default" w:ascii="楷体_GB2312" w:hAnsi="楷体_GB2312" w:eastAsia="楷体_GB2312" w:cs="楷体_GB2312"/>
          <w:sz w:val="32"/>
          <w:szCs w:val="32"/>
          <w:highlight w:val="none"/>
          <w:lang w:val="en-US" w:eastAsia="zh-CN"/>
        </w:rPr>
        <w:t>任职资格</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b w:val="0"/>
          <w:bCs w:val="0"/>
          <w:sz w:val="32"/>
          <w:szCs w:val="32"/>
          <w:highlight w:val="none"/>
        </w:rPr>
      </w:pPr>
      <w:r>
        <w:rPr>
          <w:rFonts w:hint="eastAsia" w:ascii="仿宋_GB2312" w:hAnsi="仿宋" w:eastAsia="仿宋_GB2312"/>
          <w:kern w:val="0"/>
          <w:sz w:val="32"/>
          <w:szCs w:val="32"/>
          <w:highlight w:val="none"/>
          <w:lang w:val="en-US" w:eastAsia="zh-CN" w:bidi="ar"/>
        </w:rPr>
        <w:t>1.</w:t>
      </w:r>
      <w:r>
        <w:rPr>
          <w:rFonts w:hint="default" w:ascii="Times New Roman" w:hAnsi="Times New Roman" w:eastAsia="楷体" w:cs="Times New Roman"/>
          <w:b w:val="0"/>
          <w:bCs w:val="0"/>
          <w:sz w:val="32"/>
          <w:szCs w:val="32"/>
          <w:highlight w:val="none"/>
        </w:rPr>
        <w:t>基本条件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具有良好的道德品行和职业素养，有高度的事业心和责任感，思想解放，爱岗敬业，遵纪守法，诚实守信，廉洁自律，作风形象和职业信誉较好。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具有履行</w:t>
      </w:r>
      <w:r>
        <w:rPr>
          <w:rFonts w:hint="eastAsia" w:cs="Times New Roman"/>
          <w:sz w:val="32"/>
          <w:szCs w:val="32"/>
          <w:highlight w:val="none"/>
          <w:lang w:val="en-US" w:eastAsia="zh-CN"/>
        </w:rPr>
        <w:t>岗位</w:t>
      </w:r>
      <w:r>
        <w:rPr>
          <w:rFonts w:hint="default" w:ascii="Times New Roman" w:hAnsi="Times New Roman" w:eastAsia="仿宋_GB2312" w:cs="Times New Roman"/>
          <w:sz w:val="32"/>
          <w:szCs w:val="32"/>
          <w:highlight w:val="none"/>
        </w:rPr>
        <w:t>所必需的专业知识，熟悉市场和相关行业情况，熟悉</w:t>
      </w:r>
      <w:r>
        <w:rPr>
          <w:rFonts w:hint="default" w:ascii="Times New Roman" w:hAnsi="Times New Roman" w:eastAsia="仿宋_GB2312" w:cs="Times New Roman"/>
          <w:sz w:val="32"/>
          <w:szCs w:val="32"/>
          <w:highlight w:val="none"/>
          <w:lang w:val="en-US" w:eastAsia="zh-CN"/>
        </w:rPr>
        <w:t>国有企业</w:t>
      </w:r>
      <w:r>
        <w:rPr>
          <w:rFonts w:hint="eastAsia" w:cs="Times New Roman"/>
          <w:sz w:val="32"/>
          <w:szCs w:val="32"/>
          <w:highlight w:val="none"/>
          <w:lang w:val="en-US" w:eastAsia="zh-CN"/>
        </w:rPr>
        <w:t>经营</w:t>
      </w:r>
      <w:r>
        <w:rPr>
          <w:rFonts w:hint="default" w:ascii="Times New Roman" w:hAnsi="Times New Roman" w:eastAsia="仿宋_GB2312" w:cs="Times New Roman"/>
          <w:sz w:val="32"/>
          <w:szCs w:val="32"/>
          <w:highlight w:val="none"/>
        </w:rPr>
        <w:t>管理，</w:t>
      </w:r>
      <w:r>
        <w:rPr>
          <w:rFonts w:hint="eastAsia" w:cs="Times New Roman"/>
          <w:sz w:val="32"/>
          <w:szCs w:val="32"/>
          <w:highlight w:val="none"/>
          <w:lang w:val="en-US" w:eastAsia="zh-CN"/>
        </w:rPr>
        <w:t>具有较强的战略谋划能力、改革创新能力、市场应变能力、组织协调能力、团队建设能力和风险防范能力。</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具有良好的心理素质，身体健康。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b w:val="0"/>
          <w:bCs w:val="0"/>
          <w:sz w:val="32"/>
          <w:szCs w:val="32"/>
          <w:highlight w:val="none"/>
        </w:rPr>
      </w:pPr>
      <w:r>
        <w:rPr>
          <w:rFonts w:hint="eastAsia" w:ascii="仿宋_GB2312" w:hAnsi="仿宋" w:eastAsia="仿宋_GB2312"/>
          <w:kern w:val="0"/>
          <w:sz w:val="32"/>
          <w:szCs w:val="32"/>
          <w:highlight w:val="none"/>
          <w:lang w:val="en-US" w:eastAsia="zh-CN" w:bidi="ar"/>
        </w:rPr>
        <w:t>2.</w:t>
      </w:r>
      <w:r>
        <w:rPr>
          <w:rFonts w:hint="default" w:ascii="Times New Roman" w:hAnsi="Times New Roman" w:eastAsia="楷体" w:cs="Times New Roman"/>
          <w:b w:val="0"/>
          <w:bCs w:val="0"/>
          <w:sz w:val="32"/>
          <w:szCs w:val="32"/>
          <w:highlight w:val="none"/>
        </w:rPr>
        <w:t>资格条件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具有大学本科及以上学历；</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2</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具有相当于副科</w:t>
      </w:r>
      <w:r>
        <w:rPr>
          <w:rFonts w:hint="eastAsia" w:cs="Times New Roman"/>
          <w:sz w:val="32"/>
          <w:szCs w:val="32"/>
          <w:highlight w:val="none"/>
          <w:lang w:val="en-US" w:eastAsia="zh-CN"/>
        </w:rPr>
        <w:t>级</w:t>
      </w:r>
      <w:r>
        <w:rPr>
          <w:rFonts w:hint="eastAsia" w:ascii="Times New Roman" w:hAnsi="Times New Roman" w:eastAsia="仿宋_GB2312" w:cs="Times New Roman"/>
          <w:sz w:val="32"/>
          <w:szCs w:val="32"/>
          <w:highlight w:val="none"/>
          <w:lang w:val="en-US" w:eastAsia="zh-CN"/>
        </w:rPr>
        <w:t>（满2年及以上）或正科</w:t>
      </w:r>
      <w:r>
        <w:rPr>
          <w:rFonts w:hint="eastAsia" w:cs="Times New Roman"/>
          <w:sz w:val="32"/>
          <w:szCs w:val="32"/>
          <w:highlight w:val="none"/>
          <w:lang w:val="en-US" w:eastAsia="zh-CN"/>
        </w:rPr>
        <w:t>级</w:t>
      </w:r>
      <w:r>
        <w:rPr>
          <w:rFonts w:hint="eastAsia" w:ascii="Times New Roman" w:hAnsi="Times New Roman" w:eastAsia="仿宋_GB2312" w:cs="Times New Roman"/>
          <w:sz w:val="32"/>
          <w:szCs w:val="32"/>
          <w:highlight w:val="none"/>
          <w:lang w:val="en-US" w:eastAsia="zh-CN"/>
        </w:rPr>
        <w:t>及以上职级；</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（3）现任绍兴市市属</w:t>
      </w:r>
      <w:r>
        <w:rPr>
          <w:rFonts w:hint="default" w:ascii="Times New Roman" w:hAnsi="Times New Roman" w:eastAsia="仿宋_GB2312" w:cs="Times New Roman"/>
          <w:sz w:val="32"/>
          <w:szCs w:val="32"/>
          <w:highlight w:val="none"/>
        </w:rPr>
        <w:t>国有企业中层</w:t>
      </w:r>
      <w:r>
        <w:rPr>
          <w:rFonts w:hint="default" w:ascii="Times New Roman" w:hAnsi="Times New Roman" w:eastAsia="仿宋_GB2312" w:cs="Times New Roman"/>
          <w:sz w:val="32"/>
          <w:szCs w:val="32"/>
          <w:highlight w:val="none"/>
          <w:lang w:val="en-US" w:eastAsia="zh-CN"/>
        </w:rPr>
        <w:t>正</w:t>
      </w:r>
      <w:r>
        <w:rPr>
          <w:rFonts w:hint="default" w:ascii="Times New Roman" w:hAnsi="Times New Roman" w:eastAsia="仿宋_GB2312" w:cs="Times New Roman"/>
          <w:sz w:val="32"/>
          <w:szCs w:val="32"/>
          <w:highlight w:val="none"/>
        </w:rPr>
        <w:t>职</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主持工作的副职</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或区、县（市）</w:t>
      </w:r>
      <w:r>
        <w:rPr>
          <w:rFonts w:hint="eastAsia" w:ascii="Times New Roman" w:hAnsi="Times New Roman" w:eastAsia="仿宋_GB2312" w:cs="Times New Roman"/>
          <w:sz w:val="32"/>
          <w:szCs w:val="32"/>
          <w:highlight w:val="none"/>
          <w:lang w:val="en-US" w:eastAsia="zh-CN"/>
        </w:rPr>
        <w:t>属</w:t>
      </w:r>
      <w:r>
        <w:rPr>
          <w:rFonts w:hint="default" w:ascii="Times New Roman" w:hAnsi="Times New Roman" w:eastAsia="仿宋_GB2312" w:cs="Times New Roman"/>
          <w:sz w:val="32"/>
          <w:szCs w:val="32"/>
          <w:highlight w:val="none"/>
          <w:lang w:val="en-US" w:eastAsia="zh-CN"/>
        </w:rPr>
        <w:t>国有企业班子成员及以上</w:t>
      </w:r>
      <w:r>
        <w:rPr>
          <w:rFonts w:hint="eastAsia" w:ascii="Times New Roman" w:hAnsi="Times New Roman" w:eastAsia="仿宋_GB2312" w:cs="Times New Roman"/>
          <w:sz w:val="32"/>
          <w:szCs w:val="32"/>
          <w:highlight w:val="none"/>
          <w:lang w:val="en-US" w:eastAsia="zh-CN"/>
        </w:rPr>
        <w:t>职务；</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4</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19</w:t>
      </w:r>
      <w:r>
        <w:rPr>
          <w:rFonts w:hint="default" w:ascii="Times New Roman" w:hAnsi="Times New Roman" w:eastAsia="仿宋_GB2312" w:cs="Times New Roman"/>
          <w:sz w:val="32"/>
          <w:szCs w:val="32"/>
          <w:highlight w:val="none"/>
          <w:lang w:val="en-US" w:eastAsia="zh-CN"/>
        </w:rPr>
        <w:t>80</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日以后出生</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5</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具有</w:t>
      </w:r>
      <w:r>
        <w:rPr>
          <w:rFonts w:hint="eastAsia" w:ascii="Times New Roman" w:hAnsi="Times New Roman" w:eastAsia="仿宋_GB2312" w:cs="Times New Roman"/>
          <w:sz w:val="32"/>
          <w:szCs w:val="32"/>
          <w:highlight w:val="none"/>
          <w:lang w:val="en-US" w:eastAsia="zh-CN"/>
        </w:rPr>
        <w:t>经济、</w:t>
      </w:r>
      <w:r>
        <w:rPr>
          <w:rFonts w:hint="default" w:ascii="Times New Roman" w:hAnsi="Times New Roman" w:eastAsia="仿宋_GB2312" w:cs="Times New Roman"/>
          <w:sz w:val="32"/>
          <w:szCs w:val="32"/>
          <w:highlight w:val="none"/>
          <w:lang w:val="en-US" w:eastAsia="zh-CN"/>
        </w:rPr>
        <w:t>投资、金融、产业等从业经历</w:t>
      </w:r>
      <w:r>
        <w:rPr>
          <w:rFonts w:hint="eastAsia" w:ascii="Times New Roman" w:hAnsi="Times New Roman" w:eastAsia="仿宋_GB2312" w:cs="Times New Roman"/>
          <w:sz w:val="32"/>
          <w:szCs w:val="32"/>
          <w:highlight w:val="none"/>
          <w:lang w:val="en-US" w:eastAsia="zh-CN"/>
        </w:rPr>
        <w:t>3年及以上，</w:t>
      </w:r>
      <w:r>
        <w:rPr>
          <w:rFonts w:hint="default" w:ascii="Times New Roman" w:hAnsi="Times New Roman" w:eastAsia="仿宋_GB2312" w:cs="Times New Roman"/>
          <w:sz w:val="32"/>
          <w:szCs w:val="32"/>
          <w:highlight w:val="none"/>
          <w:lang w:val="en-US" w:eastAsia="zh-CN"/>
        </w:rPr>
        <w:t>具备</w:t>
      </w:r>
      <w:r>
        <w:rPr>
          <w:rFonts w:hint="eastAsia" w:ascii="Times New Roman" w:hAnsi="Times New Roman" w:eastAsia="仿宋_GB2312" w:cs="Times New Roman"/>
          <w:sz w:val="32"/>
          <w:szCs w:val="32"/>
          <w:highlight w:val="none"/>
          <w:lang w:val="en-US" w:eastAsia="zh-CN"/>
        </w:rPr>
        <w:t>较强的</w:t>
      </w:r>
      <w:r>
        <w:rPr>
          <w:rFonts w:hint="default" w:ascii="Times New Roman" w:hAnsi="Times New Roman" w:eastAsia="仿宋_GB2312" w:cs="Times New Roman"/>
          <w:sz w:val="32"/>
          <w:szCs w:val="32"/>
          <w:highlight w:val="none"/>
          <w:lang w:val="en-US" w:eastAsia="zh-CN"/>
        </w:rPr>
        <w:t>企业管理能力；</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6</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上年度考核为称职（合格）及以上</w:t>
      </w:r>
      <w:r>
        <w:rPr>
          <w:rFonts w:hint="default" w:ascii="Times New Roman" w:hAnsi="Times New Roman" w:eastAsia="仿宋_GB2312" w:cs="Times New Roman"/>
          <w:sz w:val="32"/>
          <w:szCs w:val="32"/>
          <w:highlight w:val="none"/>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rPr>
      </w:pPr>
      <w:r>
        <w:rPr>
          <w:rFonts w:hint="default" w:ascii="Times New Roman" w:hAnsi="Times New Roman" w:eastAsia="仿宋_GB2312" w:cs="Times New Roman"/>
          <w:sz w:val="32"/>
          <w:szCs w:val="32"/>
          <w:highlight w:val="none"/>
          <w:lang w:val="en-US" w:eastAsia="zh-CN"/>
        </w:rPr>
        <w:t>本次公开</w:t>
      </w:r>
      <w:r>
        <w:rPr>
          <w:rFonts w:hint="default" w:ascii="Times New Roman" w:hAnsi="Times New Roman" w:eastAsia="仿宋_GB2312" w:cs="Times New Roman"/>
          <w:sz w:val="32"/>
          <w:szCs w:val="32"/>
          <w:highlight w:val="none"/>
          <w:lang w:eastAsia="zh-CN"/>
        </w:rPr>
        <w:t>选聘</w:t>
      </w:r>
      <w:r>
        <w:rPr>
          <w:rFonts w:hint="default" w:ascii="Times New Roman" w:hAnsi="Times New Roman" w:eastAsia="仿宋_GB2312" w:cs="Times New Roman"/>
          <w:sz w:val="32"/>
          <w:szCs w:val="32"/>
          <w:highlight w:val="none"/>
          <w:lang w:val="en-US" w:eastAsia="zh-CN"/>
        </w:rPr>
        <w:t>所涉及的工作经历等时间年限计算统一</w:t>
      </w:r>
      <w:r>
        <w:rPr>
          <w:rFonts w:hint="eastAsia" w:cs="Times New Roman"/>
          <w:sz w:val="32"/>
          <w:szCs w:val="32"/>
          <w:highlight w:val="none"/>
          <w:lang w:val="en-US" w:eastAsia="zh-CN"/>
        </w:rPr>
        <w:t>截至</w:t>
      </w:r>
      <w:r>
        <w:rPr>
          <w:rFonts w:hint="default" w:ascii="Times New Roman" w:hAnsi="Times New Roman" w:eastAsia="仿宋_GB2312" w:cs="Times New Roman"/>
          <w:sz w:val="32"/>
          <w:szCs w:val="32"/>
          <w:highlight w:val="none"/>
          <w:lang w:val="en-US" w:eastAsia="zh-CN"/>
        </w:rPr>
        <w:t>2023年</w:t>
      </w:r>
      <w:r>
        <w:rPr>
          <w:rFonts w:hint="default" w:ascii="Times New Roman" w:hAnsi="Times New Roman" w:eastAsia="仿宋_GB2312" w:cs="Times New Roman"/>
          <w:sz w:val="32"/>
          <w:szCs w:val="32"/>
          <w:highlight w:val="none"/>
          <w:lang w:eastAsia="zh-CN"/>
        </w:rPr>
        <w:t>8</w:t>
      </w:r>
      <w:r>
        <w:rPr>
          <w:rFonts w:hint="default" w:ascii="Times New Roman" w:hAnsi="Times New Roman" w:eastAsia="仿宋_GB2312" w:cs="Times New Roman"/>
          <w:sz w:val="32"/>
          <w:szCs w:val="32"/>
          <w:highlight w:val="none"/>
          <w:lang w:val="en-US" w:eastAsia="zh-CN"/>
        </w:rPr>
        <w:t>月</w:t>
      </w:r>
      <w:r>
        <w:rPr>
          <w:rFonts w:hint="default" w:ascii="Times New Roman" w:hAnsi="Times New Roman" w:eastAsia="仿宋_GB2312" w:cs="Times New Roman"/>
          <w:sz w:val="32"/>
          <w:szCs w:val="32"/>
          <w:highlight w:val="none"/>
          <w:lang w:eastAsia="zh-CN"/>
        </w:rPr>
        <w:t>1</w:t>
      </w:r>
      <w:r>
        <w:rPr>
          <w:rFonts w:hint="default" w:ascii="Times New Roman" w:hAnsi="Times New Roman" w:eastAsia="仿宋_GB2312" w:cs="Times New Roman"/>
          <w:sz w:val="32"/>
          <w:szCs w:val="32"/>
          <w:highlight w:val="none"/>
          <w:lang w:val="en-US" w:eastAsia="zh-CN"/>
        </w:rPr>
        <w:t>日止。</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楷体_GB2312" w:hAnsi="楷体_GB2312" w:eastAsia="楷体_GB2312" w:cs="楷体_GB2312"/>
          <w:sz w:val="32"/>
          <w:szCs w:val="32"/>
          <w:highlight w:val="none"/>
          <w:lang w:val="en-US" w:eastAsia="zh-CN"/>
        </w:rPr>
      </w:pPr>
      <w:r>
        <w:rPr>
          <w:rFonts w:hint="default" w:ascii="楷体_GB2312" w:hAnsi="楷体_GB2312" w:eastAsia="楷体_GB2312" w:cs="楷体_GB2312"/>
          <w:sz w:val="32"/>
          <w:szCs w:val="32"/>
          <w:highlight w:val="none"/>
          <w:lang w:val="en-US" w:eastAsia="zh-CN"/>
        </w:rPr>
        <w:t>（</w:t>
      </w:r>
      <w:r>
        <w:rPr>
          <w:rFonts w:hint="eastAsia" w:ascii="楷体_GB2312" w:hAnsi="楷体_GB2312" w:eastAsia="楷体_GB2312" w:cs="楷体_GB2312"/>
          <w:sz w:val="32"/>
          <w:szCs w:val="32"/>
          <w:highlight w:val="none"/>
          <w:lang w:val="en-US" w:eastAsia="zh-CN"/>
        </w:rPr>
        <w:t>三</w:t>
      </w:r>
      <w:r>
        <w:rPr>
          <w:rFonts w:hint="default" w:ascii="楷体_GB2312" w:hAnsi="楷体_GB2312" w:eastAsia="楷体_GB2312" w:cs="楷体_GB2312"/>
          <w:sz w:val="32"/>
          <w:szCs w:val="32"/>
          <w:highlight w:val="none"/>
          <w:lang w:val="en-US" w:eastAsia="zh-CN"/>
        </w:rPr>
        <w:t>）具有下列情形之一的，不接受报名：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1.违反《公司法</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企业国有资产法</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企业国有资产监督管理暂行条例</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国有企业领导人员廉洁从业若干规定》等法律法规、党纪政纪规定以及企业相关管理规定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有重大违法违纪违规行为的</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2.在任职期间，因渎职造成重大经济损失的；企业经营管理不善，出现严重亏损，或造成国有资产严重流失和重大经济损失的；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3.有违反国家财经</w:t>
      </w:r>
      <w:r>
        <w:rPr>
          <w:rFonts w:hint="eastAsia" w:cs="Times New Roman"/>
          <w:sz w:val="32"/>
          <w:szCs w:val="32"/>
          <w:highlight w:val="none"/>
          <w:lang w:eastAsia="zh-CN"/>
        </w:rPr>
        <w:t>法律法规</w:t>
      </w:r>
      <w:r>
        <w:rPr>
          <w:rFonts w:hint="default" w:ascii="Times New Roman" w:hAnsi="Times New Roman" w:eastAsia="仿宋_GB2312" w:cs="Times New Roman"/>
          <w:sz w:val="32"/>
          <w:szCs w:val="32"/>
          <w:highlight w:val="none"/>
          <w:lang w:eastAsia="zh-CN"/>
        </w:rPr>
        <w:t>和制度，弄虚作假、贪污受贿等违法行为，个人有严重不诚信记录的；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4.与原单位有劳动纠纷的；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黑体" w:cs="Times New Roman"/>
          <w:b w:val="0"/>
          <w:bCs w:val="0"/>
          <w:sz w:val="32"/>
          <w:szCs w:val="32"/>
          <w:highlight w:val="none"/>
          <w:lang w:val="en-US" w:eastAsia="zh-CN"/>
        </w:rPr>
      </w:pPr>
      <w:r>
        <w:rPr>
          <w:rFonts w:hint="default" w:ascii="Times New Roman" w:hAnsi="Times New Roman" w:eastAsia="仿宋_GB2312" w:cs="Times New Roman"/>
          <w:sz w:val="32"/>
          <w:szCs w:val="32"/>
          <w:highlight w:val="none"/>
          <w:lang w:eastAsia="zh-CN"/>
        </w:rPr>
        <w:t>5.有其他影响</w:t>
      </w:r>
      <w:r>
        <w:rPr>
          <w:rFonts w:hint="eastAsia" w:ascii="Times New Roman" w:hAnsi="Times New Roman" w:eastAsia="仿宋_GB2312" w:cs="Times New Roman"/>
          <w:sz w:val="32"/>
          <w:szCs w:val="32"/>
          <w:highlight w:val="none"/>
          <w:lang w:val="en-US" w:eastAsia="zh-CN"/>
        </w:rPr>
        <w:t>选聘</w:t>
      </w:r>
      <w:r>
        <w:rPr>
          <w:rFonts w:hint="default" w:ascii="Times New Roman" w:hAnsi="Times New Roman" w:eastAsia="仿宋_GB2312" w:cs="Times New Roman"/>
          <w:sz w:val="32"/>
          <w:szCs w:val="32"/>
          <w:highlight w:val="none"/>
          <w:lang w:eastAsia="zh-CN"/>
        </w:rPr>
        <w:t>问题的。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黑体" w:cs="Times New Roman"/>
          <w:b w:val="0"/>
          <w:bCs w:val="0"/>
          <w:sz w:val="32"/>
          <w:szCs w:val="32"/>
          <w:highlight w:val="none"/>
          <w:lang w:val="en-US" w:eastAsia="zh-CN"/>
        </w:rPr>
      </w:pPr>
      <w:r>
        <w:rPr>
          <w:rFonts w:hint="eastAsia" w:ascii="Times New Roman" w:hAnsi="Times New Roman" w:eastAsia="黑体" w:cs="Times New Roman"/>
          <w:b w:val="0"/>
          <w:bCs w:val="0"/>
          <w:sz w:val="32"/>
          <w:szCs w:val="32"/>
          <w:highlight w:val="none"/>
          <w:lang w:val="en-US" w:eastAsia="zh-CN"/>
        </w:rPr>
        <w:t>三、选聘程序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此次选聘工作按照报名、资格审查、考试（笔试、面试）、推荐考察、公示、</w:t>
      </w:r>
      <w:r>
        <w:rPr>
          <w:rFonts w:hint="eastAsia" w:ascii="仿宋_GB2312" w:hAnsi="仿宋_GB2312" w:cs="仿宋_GB2312"/>
          <w:sz w:val="32"/>
          <w:szCs w:val="32"/>
          <w:highlight w:val="none"/>
          <w:lang w:val="en-US" w:eastAsia="zh-CN"/>
        </w:rPr>
        <w:t>任用</w:t>
      </w:r>
      <w:r>
        <w:rPr>
          <w:rFonts w:hint="eastAsia" w:ascii="仿宋_GB2312" w:hAnsi="仿宋_GB2312" w:eastAsia="仿宋_GB2312" w:cs="仿宋_GB2312"/>
          <w:sz w:val="32"/>
          <w:szCs w:val="32"/>
          <w:highlight w:val="none"/>
          <w:lang w:val="en-US" w:eastAsia="zh-CN"/>
        </w:rPr>
        <w:t>等程序实施。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（一）报名</w:t>
      </w:r>
    </w:p>
    <w:p>
      <w:pPr>
        <w:pStyle w:val="2"/>
        <w:keepNext w:val="0"/>
        <w:keepLines w:val="0"/>
        <w:pageBreakBefore w:val="0"/>
        <w:widowControl w:val="0"/>
        <w:numPr>
          <w:ilvl w:val="0"/>
          <w:numId w:val="0"/>
        </w:numPr>
        <w:kinsoku/>
        <w:wordWrap/>
        <w:overflowPunct/>
        <w:topLinePunct w:val="0"/>
        <w:autoSpaceDE/>
        <w:autoSpaceDN/>
        <w:bidi w:val="0"/>
        <w:snapToGrid/>
        <w:spacing w:line="540" w:lineRule="exact"/>
        <w:ind w:firstLine="641"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2"/>
          <w:sz w:val="32"/>
          <w:szCs w:val="32"/>
          <w:highlight w:val="none"/>
          <w:lang w:val="en-US" w:eastAsia="zh-CN" w:bidi="ar-SA"/>
        </w:rPr>
        <w:t>1.报名时间：</w:t>
      </w:r>
      <w:r>
        <w:rPr>
          <w:rFonts w:hint="eastAsia" w:ascii="Times New Roman" w:hAnsi="Times New Roman" w:eastAsia="仿宋_GB2312" w:cs="Times New Roman"/>
          <w:kern w:val="2"/>
          <w:sz w:val="32"/>
          <w:szCs w:val="32"/>
          <w:highlight w:val="none"/>
          <w:lang w:val="en-US" w:eastAsia="zh-CN" w:bidi="ar-SA"/>
        </w:rPr>
        <w:t>2023年8月</w:t>
      </w:r>
      <w:r>
        <w:rPr>
          <w:rFonts w:hint="eastAsia" w:eastAsia="仿宋_GB2312" w:cs="Times New Roman"/>
          <w:kern w:val="2"/>
          <w:sz w:val="32"/>
          <w:szCs w:val="32"/>
          <w:highlight w:val="none"/>
          <w:lang w:val="en-US" w:eastAsia="zh-CN" w:bidi="ar-SA"/>
        </w:rPr>
        <w:t>21</w:t>
      </w:r>
      <w:r>
        <w:rPr>
          <w:rFonts w:hint="eastAsia" w:ascii="Times New Roman" w:hAnsi="Times New Roman" w:eastAsia="仿宋_GB2312" w:cs="Times New Roman"/>
          <w:kern w:val="2"/>
          <w:sz w:val="32"/>
          <w:szCs w:val="32"/>
          <w:highlight w:val="none"/>
          <w:lang w:val="en-US" w:eastAsia="zh-CN" w:bidi="ar-SA"/>
        </w:rPr>
        <w:t>日—8月31日</w:t>
      </w:r>
      <w:r>
        <w:rPr>
          <w:rFonts w:hint="eastAsia" w:eastAsia="仿宋_GB2312" w:cs="Times New Roman"/>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540" w:lineRule="exact"/>
        <w:ind w:firstLine="641" w:firstLineChars="200"/>
        <w:jc w:val="left"/>
        <w:textAlignment w:val="auto"/>
        <w:rPr>
          <w:rFonts w:hint="eastAsia" w:ascii="仿宋_GB2312" w:hAnsi="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2.报名方式：</w:t>
      </w:r>
      <w:r>
        <w:rPr>
          <w:rFonts w:hint="eastAsia" w:ascii="仿宋_GB2312" w:hAnsi="仿宋_GB2312" w:eastAsia="仿宋_GB2312" w:cs="仿宋_GB2312"/>
          <w:sz w:val="32"/>
          <w:szCs w:val="32"/>
          <w:highlight w:val="none"/>
          <w:lang w:val="en-US" w:eastAsia="zh-CN"/>
        </w:rPr>
        <w:t>网络报名</w:t>
      </w:r>
      <w:r>
        <w:rPr>
          <w:rFonts w:hint="eastAsia" w:ascii="仿宋_GB2312" w:hAnsi="仿宋_GB2312" w:cs="仿宋_GB2312"/>
          <w:sz w:val="32"/>
          <w:szCs w:val="32"/>
          <w:highlight w:val="none"/>
          <w:lang w:val="en-US" w:eastAsia="zh-CN"/>
        </w:rPr>
        <w:t>；</w:t>
      </w:r>
    </w:p>
    <w:p>
      <w:pPr>
        <w:pStyle w:val="2"/>
        <w:rPr>
          <w:rFonts w:hint="default"/>
          <w:lang w:val="en-US" w:eastAsia="zh-CN"/>
        </w:rPr>
      </w:pPr>
      <w:bookmarkStart w:id="12" w:name="_GoBack"/>
      <w:r>
        <w:rPr>
          <w:rFonts w:hint="eastAsia" w:ascii="仿宋_GB2312" w:hAnsi="仿宋_GB2312" w:eastAsia="仿宋_GB2312" w:cs="仿宋_GB2312"/>
          <w:b/>
          <w:bCs/>
          <w:kern w:val="2"/>
          <w:sz w:val="32"/>
          <w:szCs w:val="32"/>
          <w:highlight w:val="none"/>
          <w:lang w:val="en-US" w:eastAsia="zh-CN" w:bidi="ar-SA"/>
        </w:rPr>
        <w:t>3.</w:t>
      </w:r>
      <w:bookmarkEnd w:id="12"/>
      <w:r>
        <w:rPr>
          <w:rFonts w:hint="eastAsia" w:ascii="仿宋_GB2312" w:hAnsi="仿宋_GB2312" w:cs="仿宋_GB2312"/>
          <w:sz w:val="32"/>
          <w:szCs w:val="32"/>
          <w:highlight w:val="none"/>
          <w:lang w:val="en-US" w:eastAsia="zh-CN"/>
        </w:rPr>
        <w:t>资格初审通过人数不足计划数1:3的，则核销该岗位。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考试分笔试和面试，其中笔试满</w:t>
      </w:r>
      <w:r>
        <w:rPr>
          <w:rFonts w:hint="eastAsia" w:ascii="Times New Roman" w:hAnsi="Times New Roman" w:eastAsia="仿宋_GB2312" w:cs="Times New Roman"/>
          <w:sz w:val="32"/>
          <w:szCs w:val="32"/>
          <w:highlight w:val="none"/>
          <w:lang w:val="en-US" w:eastAsia="zh-CN"/>
        </w:rPr>
        <w:t>分100</w:t>
      </w:r>
      <w:r>
        <w:rPr>
          <w:rFonts w:hint="eastAsia" w:ascii="仿宋_GB2312" w:hAnsi="仿宋_GB2312" w:eastAsia="仿宋_GB2312" w:cs="仿宋_GB2312"/>
          <w:sz w:val="32"/>
          <w:szCs w:val="32"/>
          <w:highlight w:val="none"/>
          <w:lang w:val="en-US" w:eastAsia="zh-CN"/>
        </w:rPr>
        <w:t>分，面试满分</w:t>
      </w:r>
      <w:r>
        <w:rPr>
          <w:rFonts w:hint="eastAsia" w:ascii="Times New Roman" w:hAnsi="Times New Roman" w:eastAsia="仿宋_GB2312" w:cs="Times New Roman"/>
          <w:sz w:val="32"/>
          <w:szCs w:val="32"/>
          <w:highlight w:val="none"/>
          <w:lang w:val="en-US" w:eastAsia="zh-CN"/>
        </w:rPr>
        <w:t>100</w:t>
      </w:r>
      <w:r>
        <w:rPr>
          <w:rFonts w:hint="eastAsia" w:ascii="仿宋_GB2312" w:hAnsi="仿宋_GB2312" w:eastAsia="仿宋_GB2312" w:cs="仿宋_GB2312"/>
          <w:sz w:val="32"/>
          <w:szCs w:val="32"/>
          <w:highlight w:val="none"/>
          <w:lang w:val="en-US" w:eastAsia="zh-CN"/>
        </w:rPr>
        <w:t>分。笔试成绩和面试成绩分别按</w:t>
      </w:r>
      <w:r>
        <w:rPr>
          <w:rFonts w:hint="eastAsia" w:ascii="Times New Roman" w:hAnsi="Times New Roman" w:eastAsia="仿宋_GB2312" w:cs="Times New Roman"/>
          <w:sz w:val="32"/>
          <w:szCs w:val="32"/>
          <w:highlight w:val="none"/>
          <w:lang w:val="en-US" w:eastAsia="zh-CN"/>
        </w:rPr>
        <w:t>30%</w:t>
      </w:r>
      <w:r>
        <w:rPr>
          <w:rFonts w:hint="eastAsia" w:ascii="仿宋_GB2312" w:hAnsi="仿宋_GB2312" w:eastAsia="仿宋_GB2312" w:cs="仿宋_GB2312"/>
          <w:sz w:val="32"/>
          <w:szCs w:val="32"/>
          <w:highlight w:val="none"/>
          <w:lang w:val="en-US" w:eastAsia="zh-CN"/>
        </w:rPr>
        <w:t>和</w:t>
      </w:r>
      <w:r>
        <w:rPr>
          <w:rFonts w:hint="eastAsia" w:ascii="Times New Roman" w:hAnsi="Times New Roman" w:eastAsia="仿宋_GB2312" w:cs="Times New Roman"/>
          <w:sz w:val="32"/>
          <w:szCs w:val="32"/>
          <w:highlight w:val="none"/>
          <w:lang w:val="en-US" w:eastAsia="zh-CN"/>
        </w:rPr>
        <w:t>70%</w:t>
      </w:r>
      <w:r>
        <w:rPr>
          <w:rFonts w:hint="eastAsia" w:cs="Times New Roman"/>
          <w:sz w:val="32"/>
          <w:szCs w:val="32"/>
          <w:highlight w:val="none"/>
          <w:lang w:val="en-US" w:eastAsia="zh-CN"/>
        </w:rPr>
        <w:t>计入</w:t>
      </w:r>
      <w:r>
        <w:rPr>
          <w:rFonts w:hint="eastAsia" w:ascii="仿宋_GB2312" w:hAnsi="仿宋_GB2312" w:eastAsia="仿宋_GB2312" w:cs="仿宋_GB2312"/>
          <w:sz w:val="32"/>
          <w:szCs w:val="32"/>
          <w:highlight w:val="none"/>
          <w:lang w:val="en-US" w:eastAsia="zh-CN"/>
        </w:rPr>
        <w:t>总成绩。</w:t>
      </w:r>
    </w:p>
    <w:p>
      <w:pPr>
        <w:keepNext w:val="0"/>
        <w:keepLines w:val="0"/>
        <w:pageBreakBefore w:val="0"/>
        <w:widowControl w:val="0"/>
        <w:kinsoku/>
        <w:wordWrap/>
        <w:overflowPunct/>
        <w:topLinePunct w:val="0"/>
        <w:autoSpaceDE/>
        <w:autoSpaceDN/>
        <w:bidi w:val="0"/>
        <w:adjustRightInd/>
        <w:snapToGrid/>
        <w:spacing w:line="540" w:lineRule="exact"/>
        <w:ind w:firstLine="641"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1.笔试：</w:t>
      </w:r>
      <w:r>
        <w:rPr>
          <w:rFonts w:hint="eastAsia" w:ascii="仿宋_GB2312" w:hAnsi="仿宋_GB2312" w:eastAsia="仿宋_GB2312" w:cs="仿宋_GB2312"/>
          <w:sz w:val="32"/>
          <w:szCs w:val="32"/>
          <w:highlight w:val="none"/>
          <w:lang w:val="en-US" w:eastAsia="zh-CN"/>
        </w:rPr>
        <w:t>笔试重点考查岗位相关专业知识能力。</w:t>
      </w:r>
      <w:r>
        <w:rPr>
          <w:rFonts w:hint="eastAsia" w:ascii="仿宋_GB2312" w:hAnsi="仿宋_GB2312" w:cs="仿宋_GB2312"/>
          <w:sz w:val="32"/>
          <w:szCs w:val="32"/>
          <w:highlight w:val="none"/>
          <w:lang w:val="en-US" w:eastAsia="zh-CN"/>
        </w:rPr>
        <w:t>笔试人数比例不足</w:t>
      </w:r>
      <w:r>
        <w:rPr>
          <w:rFonts w:hint="eastAsia" w:ascii="Times New Roman" w:hAnsi="Times New Roman" w:eastAsia="仿宋_GB2312" w:cs="Times New Roman"/>
          <w:sz w:val="32"/>
          <w:szCs w:val="32"/>
          <w:highlight w:val="none"/>
          <w:lang w:val="en-US" w:eastAsia="zh-CN"/>
        </w:rPr>
        <w:t>1:3的</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则核销该岗位</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笔试时间及地点见短信通知。</w:t>
      </w:r>
    </w:p>
    <w:p>
      <w:pPr>
        <w:keepNext w:val="0"/>
        <w:keepLines w:val="0"/>
        <w:pageBreakBefore w:val="0"/>
        <w:widowControl w:val="0"/>
        <w:kinsoku/>
        <w:wordWrap/>
        <w:overflowPunct/>
        <w:topLinePunct w:val="0"/>
        <w:autoSpaceDE/>
        <w:autoSpaceDN/>
        <w:bidi w:val="0"/>
        <w:adjustRightInd/>
        <w:snapToGrid/>
        <w:spacing w:line="540" w:lineRule="exact"/>
        <w:ind w:firstLine="641"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2.面试：</w:t>
      </w:r>
      <w:r>
        <w:rPr>
          <w:rFonts w:hint="eastAsia" w:ascii="仿宋_GB2312" w:hAnsi="仿宋_GB2312" w:eastAsia="仿宋_GB2312" w:cs="仿宋_GB2312"/>
          <w:sz w:val="32"/>
          <w:szCs w:val="32"/>
          <w:highlight w:val="none"/>
          <w:lang w:val="en-US" w:eastAsia="zh-CN"/>
        </w:rPr>
        <w:t>根据笔试成绩高低，按</w:t>
      </w:r>
      <w:r>
        <w:rPr>
          <w:rFonts w:hint="default" w:ascii="Times New Roman" w:hAnsi="Times New Roman" w:eastAsia="仿宋_GB2312" w:cs="Times New Roman"/>
          <w:sz w:val="32"/>
          <w:szCs w:val="32"/>
          <w:highlight w:val="none"/>
          <w:lang w:val="en-US" w:eastAsia="zh-CN"/>
        </w:rPr>
        <w:t>1:5</w:t>
      </w:r>
      <w:r>
        <w:rPr>
          <w:rFonts w:hint="eastAsia" w:ascii="仿宋_GB2312" w:hAnsi="仿宋_GB2312" w:eastAsia="仿宋_GB2312" w:cs="仿宋_GB2312"/>
          <w:sz w:val="32"/>
          <w:szCs w:val="32"/>
          <w:highlight w:val="none"/>
          <w:lang w:val="en-US" w:eastAsia="zh-CN"/>
        </w:rPr>
        <w:t>比例确定面试人员，最后一名同分的，同分者一起入围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面试采用半结构化方式进行。面试重点测试选聘人员的沟通协调、计划组织、逻辑思维和临场应变等综合能力，以及与该岗位要求相匹配的专业能力。</w:t>
      </w:r>
      <w:r>
        <w:rPr>
          <w:rFonts w:hint="eastAsia" w:ascii="仿宋_GB2312" w:hAnsi="仿宋_GB2312" w:eastAsia="仿宋_GB2312" w:cs="仿宋_GB2312"/>
          <w:sz w:val="32"/>
          <w:szCs w:val="32"/>
          <w:highlight w:val="none"/>
          <w:lang w:eastAsia="zh-CN"/>
        </w:rPr>
        <w:t>面试比例</w:t>
      </w:r>
      <w:r>
        <w:rPr>
          <w:rFonts w:hint="eastAsia" w:ascii="仿宋_GB2312" w:hAnsi="仿宋_GB2312" w:eastAsia="仿宋_GB2312" w:cs="仿宋_GB2312"/>
          <w:sz w:val="32"/>
          <w:szCs w:val="32"/>
          <w:highlight w:val="none"/>
          <w:lang w:val="en-US" w:eastAsia="zh-CN"/>
        </w:rPr>
        <w:t>不足1:2的，则核销该岗位。面试时间及地点另行通知。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（三）推荐考察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选聘候选人根据总成绩排名情况确定进入推荐考察环节。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（四）公示、任用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根据推荐考察情况，进行公示。公示期为</w:t>
      </w:r>
      <w:r>
        <w:rPr>
          <w:rFonts w:hint="eastAsia" w:ascii="Times New Roman" w:hAnsi="Times New Roman" w:eastAsia="仿宋_GB2312" w:cs="Times New Roman"/>
          <w:sz w:val="32"/>
          <w:szCs w:val="32"/>
          <w:highlight w:val="none"/>
          <w:lang w:val="en-US" w:eastAsia="zh-CN"/>
        </w:rPr>
        <w:t>5个</w:t>
      </w:r>
      <w:r>
        <w:rPr>
          <w:rFonts w:hint="eastAsia" w:ascii="仿宋_GB2312" w:hAnsi="仿宋_GB2312" w:eastAsia="仿宋_GB2312" w:cs="仿宋_GB2312"/>
          <w:sz w:val="32"/>
          <w:szCs w:val="32"/>
          <w:highlight w:val="none"/>
          <w:lang w:val="en-US" w:eastAsia="zh-CN"/>
        </w:rPr>
        <w:t>工作日，对公示后未发现影响任用问题的，依照有关规定办理任用手续；对反映有严重问题并查有实据的，取消任用资格。选聘人员实行任职试用期，试用期为一年。</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黑体" w:cs="Times New Roman"/>
          <w:b w:val="0"/>
          <w:bCs w:val="0"/>
          <w:sz w:val="32"/>
          <w:szCs w:val="32"/>
          <w:highlight w:val="none"/>
          <w:lang w:val="en-US" w:eastAsia="zh-CN"/>
        </w:rPr>
      </w:pPr>
      <w:r>
        <w:rPr>
          <w:rFonts w:hint="eastAsia" w:eastAsia="黑体" w:cs="Times New Roman"/>
          <w:b w:val="0"/>
          <w:bCs w:val="0"/>
          <w:sz w:val="32"/>
          <w:szCs w:val="32"/>
          <w:highlight w:val="none"/>
          <w:lang w:val="en-US" w:eastAsia="zh-CN"/>
        </w:rPr>
        <w:t>四、</w:t>
      </w:r>
      <w:r>
        <w:rPr>
          <w:rFonts w:hint="eastAsia" w:ascii="Times New Roman" w:hAnsi="Times New Roman" w:eastAsia="黑体" w:cs="Times New Roman"/>
          <w:b w:val="0"/>
          <w:bCs w:val="0"/>
          <w:sz w:val="32"/>
          <w:szCs w:val="32"/>
          <w:highlight w:val="none"/>
          <w:lang w:val="en-US"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sz w:val="32"/>
          <w:szCs w:val="32"/>
          <w:highlight w:val="none"/>
          <w:lang w:val="en-US" w:eastAsia="zh-CN"/>
        </w:rPr>
        <w:t>（一）</w:t>
      </w:r>
      <w:r>
        <w:rPr>
          <w:rFonts w:hint="eastAsia" w:ascii="仿宋_GB2312" w:hAnsi="仿宋_GB2312" w:eastAsia="仿宋_GB2312" w:cs="仿宋_GB2312"/>
          <w:sz w:val="32"/>
          <w:szCs w:val="32"/>
          <w:highlight w:val="none"/>
          <w:lang w:val="en-US" w:eastAsia="zh-CN"/>
        </w:rPr>
        <w:t>凡选聘人员未在规定时间内按要求参加资格审查、笔试、面试等情况的，均视为自动放弃。资格审查将贯穿选聘的全过程。在任何环节发现选聘人员不符合选聘资格条件、弄虚作假等，一律取消选聘资格。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w:t>
      </w:r>
      <w:r>
        <w:rPr>
          <w:rFonts w:hint="eastAsia" w:ascii="仿宋_GB2312" w:hAnsi="仿宋_GB2312" w:eastAsia="仿宋_GB2312" w:cs="仿宋_GB2312"/>
          <w:sz w:val="32"/>
          <w:szCs w:val="32"/>
          <w:highlight w:val="none"/>
          <w:lang w:val="en-US" w:eastAsia="zh-CN"/>
        </w:rPr>
        <w:t>报名资料：</w:t>
      </w:r>
    </w:p>
    <w:p>
      <w:pPr>
        <w:keepNext w:val="0"/>
        <w:keepLines w:val="0"/>
        <w:pageBreakBefore w:val="0"/>
        <w:widowControl w:val="0"/>
        <w:kinsoku/>
        <w:wordWrap/>
        <w:overflowPunct/>
        <w:topLinePunct w:val="0"/>
        <w:autoSpaceDE/>
        <w:autoSpaceDN/>
        <w:bidi w:val="0"/>
        <w:adjustRightInd/>
        <w:snapToGrid/>
        <w:spacing w:line="540" w:lineRule="exact"/>
        <w:ind w:firstLine="641" w:firstLineChars="200"/>
        <w:textAlignment w:val="auto"/>
        <w:rPr>
          <w:rFonts w:hint="eastAsia" w:ascii="仿宋_GB2312" w:hAnsi="仿宋_GB2312" w:eastAsia="仿宋_GB2312" w:cs="仿宋_GB2312"/>
          <w:kern w:val="0"/>
          <w:sz w:val="32"/>
          <w:szCs w:val="32"/>
          <w:lang w:bidi="ar"/>
        </w:rPr>
      </w:pPr>
      <w:r>
        <w:rPr>
          <w:rFonts w:hint="default" w:ascii="Times New Roman" w:hAnsi="Times New Roman" w:eastAsia="仿宋_GB2312" w:cs="Times New Roman"/>
          <w:b/>
          <w:bCs/>
          <w:sz w:val="32"/>
          <w:szCs w:val="32"/>
          <w:highlight w:val="none"/>
          <w:lang w:val="en-US" w:eastAsia="zh-CN"/>
        </w:rPr>
        <w:t>1.</w:t>
      </w:r>
      <w:r>
        <w:rPr>
          <w:rFonts w:hint="eastAsia" w:ascii="仿宋_GB2312" w:hAnsi="仿宋_GB2312" w:eastAsia="仿宋_GB2312" w:cs="仿宋_GB2312"/>
          <w:kern w:val="0"/>
          <w:sz w:val="32"/>
          <w:szCs w:val="32"/>
          <w:lang w:bidi="ar"/>
        </w:rPr>
        <w:t>《绍兴市人才发展集团有限公司</w:t>
      </w:r>
      <w:r>
        <w:rPr>
          <w:rFonts w:hint="eastAsia" w:ascii="仿宋_GB2312" w:hAnsi="仿宋_GB2312" w:eastAsia="仿宋_GB2312" w:cs="仿宋_GB2312"/>
          <w:kern w:val="0"/>
          <w:sz w:val="32"/>
          <w:szCs w:val="32"/>
          <w:lang w:val="en-US" w:eastAsia="zh-CN" w:bidi="ar"/>
        </w:rPr>
        <w:t>副总经理</w:t>
      </w:r>
      <w:r>
        <w:rPr>
          <w:rFonts w:hint="eastAsia" w:ascii="仿宋_GB2312" w:hAnsi="仿宋_GB2312" w:eastAsia="仿宋_GB2312" w:cs="仿宋_GB2312"/>
          <w:kern w:val="0"/>
          <w:sz w:val="32"/>
          <w:szCs w:val="32"/>
          <w:lang w:bidi="ar"/>
        </w:rPr>
        <w:t>选聘报名表》（附件</w:t>
      </w:r>
      <w:r>
        <w:rPr>
          <w:rFonts w:hint="eastAsia" w:ascii="仿宋_GB2312" w:hAnsi="仿宋_GB2312" w:eastAsia="仿宋_GB2312" w:cs="仿宋_GB2312"/>
          <w:kern w:val="0"/>
          <w:sz w:val="32"/>
          <w:szCs w:val="32"/>
          <w:lang w:val="en-US" w:eastAsia="zh-CN" w:bidi="ar"/>
        </w:rPr>
        <w:t>1</w:t>
      </w:r>
      <w:r>
        <w:rPr>
          <w:rFonts w:hint="eastAsia" w:ascii="仿宋_GB2312" w:hAnsi="仿宋_GB2312" w:eastAsia="仿宋_GB2312" w:cs="仿宋_GB2312"/>
          <w:kern w:val="0"/>
          <w:sz w:val="32"/>
          <w:szCs w:val="32"/>
          <w:lang w:bidi="ar"/>
        </w:rPr>
        <w:t>），《个人诚信承诺书》（附件</w:t>
      </w:r>
      <w:r>
        <w:rPr>
          <w:rFonts w:hint="eastAsia" w:ascii="Times New Roman" w:hAnsi="Times New Roman" w:eastAsia="仿宋_GB2312" w:cs="Times New Roman"/>
          <w:sz w:val="32"/>
          <w:szCs w:val="32"/>
          <w:highlight w:val="none"/>
          <w:lang w:val="en-US" w:eastAsia="zh-CN"/>
        </w:rPr>
        <w:t>2</w:t>
      </w:r>
      <w:r>
        <w:rPr>
          <w:rFonts w:hint="eastAsia" w:ascii="仿宋_GB2312" w:hAnsi="仿宋_GB2312" w:eastAsia="仿宋_GB2312" w:cs="仿宋_GB2312"/>
          <w:kern w:val="0"/>
          <w:sz w:val="32"/>
          <w:szCs w:val="32"/>
          <w:lang w:bidi="ar"/>
        </w:rPr>
        <w:t>）填写后请保存为独立的PDF文件（文件命名方式：姓名</w:t>
      </w:r>
      <w:r>
        <w:rPr>
          <w:rFonts w:hint="eastAsia" w:ascii="仿宋_GB2312" w:hAnsi="仿宋_GB2312" w:cs="仿宋_GB2312"/>
          <w:kern w:val="0"/>
          <w:sz w:val="32"/>
          <w:szCs w:val="32"/>
          <w:lang w:eastAsia="zh-CN" w:bidi="ar"/>
        </w:rPr>
        <w:t>－</w:t>
      </w:r>
      <w:r>
        <w:rPr>
          <w:rFonts w:hint="eastAsia" w:ascii="仿宋_GB2312" w:hAnsi="仿宋_GB2312" w:eastAsia="仿宋_GB2312" w:cs="仿宋_GB2312"/>
          <w:kern w:val="0"/>
          <w:sz w:val="32"/>
          <w:szCs w:val="32"/>
          <w:lang w:bidi="ar"/>
        </w:rPr>
        <w:t>报名表）；</w:t>
      </w:r>
    </w:p>
    <w:p>
      <w:pPr>
        <w:keepNext w:val="0"/>
        <w:keepLines w:val="0"/>
        <w:pageBreakBefore w:val="0"/>
        <w:widowControl w:val="0"/>
        <w:kinsoku/>
        <w:wordWrap/>
        <w:overflowPunct/>
        <w:topLinePunct w:val="0"/>
        <w:autoSpaceDE/>
        <w:autoSpaceDN/>
        <w:bidi w:val="0"/>
        <w:adjustRightInd/>
        <w:snapToGrid/>
        <w:spacing w:line="540" w:lineRule="exact"/>
        <w:ind w:firstLine="641" w:firstLineChars="200"/>
        <w:textAlignment w:val="auto"/>
        <w:rPr>
          <w:rFonts w:hint="eastAsia" w:ascii="仿宋_GB2312" w:hAnsi="仿宋_GB2312" w:eastAsia="仿宋_GB2312" w:cs="仿宋_GB2312"/>
          <w:kern w:val="0"/>
          <w:sz w:val="32"/>
          <w:szCs w:val="32"/>
          <w:lang w:bidi="ar"/>
        </w:rPr>
      </w:pPr>
      <w:r>
        <w:rPr>
          <w:rFonts w:hint="eastAsia" w:ascii="Times New Roman" w:hAnsi="Times New Roman" w:eastAsia="仿宋_GB2312" w:cs="Times New Roman"/>
          <w:b/>
          <w:bCs/>
          <w:sz w:val="32"/>
          <w:szCs w:val="32"/>
          <w:highlight w:val="none"/>
          <w:lang w:val="en-US" w:eastAsia="zh-CN"/>
        </w:rPr>
        <w:t>2.</w:t>
      </w:r>
      <w:r>
        <w:rPr>
          <w:rFonts w:hint="eastAsia" w:ascii="仿宋_GB2312" w:hAnsi="仿宋_GB2312" w:eastAsia="仿宋_GB2312" w:cs="仿宋_GB2312"/>
          <w:kern w:val="0"/>
          <w:sz w:val="32"/>
          <w:szCs w:val="32"/>
          <w:lang w:bidi="ar"/>
        </w:rPr>
        <w:t>个人简历（含报名者工作履历情况、从业企业规模、个人岗位职责、管理的团队规模及业务体量、经营绩效和业内社会认可度等情况，文件命名方式：姓名</w:t>
      </w:r>
      <w:r>
        <w:rPr>
          <w:rFonts w:hint="eastAsia" w:ascii="仿宋_GB2312" w:hAnsi="仿宋_GB2312" w:cs="仿宋_GB2312"/>
          <w:kern w:val="0"/>
          <w:sz w:val="32"/>
          <w:szCs w:val="32"/>
          <w:lang w:eastAsia="zh-CN" w:bidi="ar"/>
        </w:rPr>
        <w:t>－</w:t>
      </w:r>
      <w:r>
        <w:rPr>
          <w:rFonts w:hint="eastAsia" w:ascii="仿宋_GB2312" w:hAnsi="仿宋_GB2312" w:eastAsia="仿宋_GB2312" w:cs="仿宋_GB2312"/>
          <w:kern w:val="0"/>
          <w:sz w:val="32"/>
          <w:szCs w:val="32"/>
          <w:lang w:bidi="ar"/>
        </w:rPr>
        <w:t>简历）；</w:t>
      </w:r>
    </w:p>
    <w:p>
      <w:pPr>
        <w:keepNext w:val="0"/>
        <w:keepLines w:val="0"/>
        <w:pageBreakBefore w:val="0"/>
        <w:widowControl w:val="0"/>
        <w:kinsoku/>
        <w:wordWrap/>
        <w:overflowPunct/>
        <w:topLinePunct w:val="0"/>
        <w:autoSpaceDE/>
        <w:autoSpaceDN/>
        <w:bidi w:val="0"/>
        <w:adjustRightInd/>
        <w:snapToGrid/>
        <w:spacing w:line="540" w:lineRule="exact"/>
        <w:ind w:firstLine="641" w:firstLineChars="200"/>
        <w:textAlignment w:val="auto"/>
        <w:rPr>
          <w:rFonts w:hint="eastAsia" w:ascii="仿宋_GB2312" w:hAnsi="仿宋_GB2312" w:eastAsia="仿宋_GB2312" w:cs="仿宋_GB2312"/>
          <w:kern w:val="0"/>
          <w:sz w:val="32"/>
          <w:szCs w:val="32"/>
          <w:lang w:bidi="ar"/>
        </w:rPr>
      </w:pPr>
      <w:r>
        <w:rPr>
          <w:rFonts w:hint="eastAsia" w:ascii="Times New Roman" w:hAnsi="Times New Roman" w:eastAsia="仿宋_GB2312" w:cs="Times New Roman"/>
          <w:b/>
          <w:bCs/>
          <w:sz w:val="32"/>
          <w:szCs w:val="32"/>
          <w:highlight w:val="none"/>
          <w:lang w:val="en-US" w:eastAsia="zh-CN"/>
        </w:rPr>
        <w:t>3.</w:t>
      </w:r>
      <w:r>
        <w:rPr>
          <w:rFonts w:hint="eastAsia" w:ascii="仿宋_GB2312" w:hAnsi="仿宋_GB2312" w:eastAsia="仿宋_GB2312" w:cs="仿宋_GB2312"/>
          <w:kern w:val="0"/>
          <w:sz w:val="32"/>
          <w:szCs w:val="32"/>
          <w:lang w:bidi="ar"/>
        </w:rPr>
        <w:t>身份证（正反面）扫描件；</w:t>
      </w:r>
    </w:p>
    <w:p>
      <w:pPr>
        <w:keepNext w:val="0"/>
        <w:keepLines w:val="0"/>
        <w:pageBreakBefore w:val="0"/>
        <w:widowControl w:val="0"/>
        <w:kinsoku/>
        <w:wordWrap/>
        <w:overflowPunct/>
        <w:topLinePunct w:val="0"/>
        <w:autoSpaceDE/>
        <w:autoSpaceDN/>
        <w:bidi w:val="0"/>
        <w:adjustRightInd/>
        <w:snapToGrid/>
        <w:spacing w:line="540" w:lineRule="exact"/>
        <w:ind w:firstLine="641" w:firstLineChars="200"/>
        <w:textAlignment w:val="auto"/>
        <w:rPr>
          <w:rFonts w:hint="eastAsia" w:ascii="仿宋_GB2312" w:hAnsi="仿宋_GB2312" w:eastAsia="仿宋_GB2312" w:cs="仿宋_GB2312"/>
          <w:kern w:val="0"/>
          <w:sz w:val="32"/>
          <w:szCs w:val="32"/>
          <w:lang w:val="en-US" w:eastAsia="zh-CN" w:bidi="ar"/>
        </w:rPr>
      </w:pPr>
      <w:r>
        <w:rPr>
          <w:rFonts w:hint="eastAsia" w:ascii="Times New Roman" w:hAnsi="Times New Roman" w:eastAsia="仿宋_GB2312" w:cs="Times New Roman"/>
          <w:b/>
          <w:bCs/>
          <w:sz w:val="32"/>
          <w:szCs w:val="32"/>
          <w:highlight w:val="none"/>
          <w:lang w:val="en-US" w:eastAsia="zh-CN"/>
        </w:rPr>
        <w:t>4.</w:t>
      </w:r>
      <w:r>
        <w:rPr>
          <w:rFonts w:hint="eastAsia" w:ascii="仿宋_GB2312" w:hAnsi="仿宋_GB2312" w:eastAsia="仿宋_GB2312" w:cs="仿宋_GB2312"/>
          <w:kern w:val="0"/>
          <w:sz w:val="32"/>
          <w:szCs w:val="32"/>
          <w:lang w:bidi="ar"/>
        </w:rPr>
        <w:t>学历、学位证书、学信网学籍在线验证报告、专业技术资格证书、职（执）业资格证书、业绩成果证明、获奖证书、任职证明、社保证明等相关材料扫描件。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请将以上报名资料整理为一个压缩包文件（压缩包命名方式：姓名</w:t>
      </w:r>
      <w:r>
        <w:rPr>
          <w:rFonts w:hint="eastAsia" w:ascii="仿宋_GB2312" w:hAnsi="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选聘</w:t>
      </w:r>
      <w:r>
        <w:rPr>
          <w:rFonts w:hint="eastAsia" w:ascii="仿宋_GB2312" w:hAnsi="仿宋_GB2312" w:eastAsia="仿宋_GB2312" w:cs="仿宋_GB2312"/>
          <w:kern w:val="0"/>
          <w:sz w:val="32"/>
          <w:szCs w:val="32"/>
          <w:lang w:bidi="ar"/>
        </w:rPr>
        <w:t>岗位）发送至邮箱</w:t>
      </w:r>
      <w:r>
        <w:rPr>
          <w:rFonts w:hint="default" w:ascii="Times New Roman" w:hAnsi="Times New Roman" w:eastAsia="仿宋_GB2312" w:cs="Times New Roman"/>
          <w:kern w:val="0"/>
          <w:sz w:val="32"/>
          <w:szCs w:val="32"/>
          <w:lang w:bidi="ar"/>
        </w:rPr>
        <w:t>rcfzjthr</w:t>
      </w:r>
      <w:r>
        <w:rPr>
          <w:rFonts w:hint="default" w:ascii="Times New Roman" w:hAnsi="Times New Roman" w:cs="Times New Roman"/>
          <w:kern w:val="0"/>
          <w:sz w:val="32"/>
          <w:szCs w:val="32"/>
          <w:lang w:val="en-US" w:eastAsia="zh-CN" w:bidi="ar"/>
        </w:rPr>
        <w:t>@</w:t>
      </w:r>
      <w:r>
        <w:rPr>
          <w:rFonts w:hint="default" w:ascii="Times New Roman" w:hAnsi="Times New Roman" w:eastAsia="仿宋_GB2312" w:cs="Times New Roman"/>
          <w:kern w:val="0"/>
          <w:sz w:val="32"/>
          <w:szCs w:val="32"/>
          <w:lang w:bidi="ar"/>
        </w:rPr>
        <w:fldChar w:fldCharType="begin"/>
      </w:r>
      <w:r>
        <w:rPr>
          <w:rFonts w:hint="default" w:ascii="Times New Roman" w:hAnsi="Times New Roman" w:eastAsia="仿宋_GB2312" w:cs="Times New Roman"/>
          <w:kern w:val="0"/>
          <w:sz w:val="32"/>
          <w:szCs w:val="32"/>
          <w:lang w:bidi="ar"/>
        </w:rPr>
        <w:instrText xml:space="preserve"> HYPERLINK "http://msxrc.com/" \t "_blank" </w:instrText>
      </w:r>
      <w:r>
        <w:rPr>
          <w:rFonts w:hint="default" w:ascii="Times New Roman" w:hAnsi="Times New Roman" w:eastAsia="仿宋_GB2312" w:cs="Times New Roman"/>
          <w:kern w:val="0"/>
          <w:sz w:val="32"/>
          <w:szCs w:val="32"/>
          <w:lang w:bidi="ar"/>
        </w:rPr>
        <w:fldChar w:fldCharType="separate"/>
      </w:r>
      <w:r>
        <w:rPr>
          <w:rFonts w:hint="default" w:ascii="Times New Roman" w:hAnsi="Times New Roman" w:eastAsia="仿宋_GB2312" w:cs="Times New Roman"/>
          <w:kern w:val="0"/>
          <w:sz w:val="32"/>
          <w:szCs w:val="32"/>
          <w:lang w:bidi="ar"/>
        </w:rPr>
        <w:t>msxrc.com</w:t>
      </w:r>
      <w:r>
        <w:rPr>
          <w:rFonts w:hint="default" w:ascii="Times New Roman" w:hAnsi="Times New Roman" w:eastAsia="仿宋_GB2312" w:cs="Times New Roman"/>
          <w:kern w:val="0"/>
          <w:sz w:val="32"/>
          <w:szCs w:val="32"/>
          <w:lang w:bidi="ar"/>
        </w:rPr>
        <w:fldChar w:fldCharType="end"/>
      </w:r>
      <w:r>
        <w:rPr>
          <w:rFonts w:hint="eastAsia" w:ascii="仿宋_GB2312" w:hAnsi="仿宋_GB2312" w:eastAsia="仿宋_GB2312" w:cs="仿宋_GB2312"/>
          <w:kern w:val="0"/>
          <w:sz w:val="32"/>
          <w:szCs w:val="32"/>
          <w:lang w:bidi="ar"/>
        </w:rPr>
        <w:t>，发邮件时主题栏须注明“姓名+岗位</w:t>
      </w:r>
      <w:r>
        <w:rPr>
          <w:rFonts w:hint="eastAsia" w:ascii="仿宋_GB2312" w:hAnsi="仿宋_GB2312" w:eastAsia="仿宋_GB2312" w:cs="仿宋_GB2312"/>
          <w:kern w:val="0"/>
          <w:sz w:val="32"/>
          <w:szCs w:val="32"/>
          <w:lang w:val="en-US" w:eastAsia="zh-CN" w:bidi="ar"/>
        </w:rPr>
        <w:t>+手机号码</w:t>
      </w:r>
      <w:r>
        <w:rPr>
          <w:rFonts w:hint="eastAsia" w:ascii="仿宋_GB2312" w:hAnsi="仿宋_GB2312" w:eastAsia="仿宋_GB2312" w:cs="仿宋_GB2312"/>
          <w:kern w:val="0"/>
          <w:sz w:val="32"/>
          <w:szCs w:val="32"/>
          <w:lang w:bidi="ar"/>
        </w:rPr>
        <w:t>”。</w:t>
      </w:r>
    </w:p>
    <w:p>
      <w:pPr>
        <w:pStyle w:val="2"/>
        <w:keepNext w:val="0"/>
        <w:keepLines w:val="0"/>
        <w:pageBreakBefore w:val="0"/>
        <w:widowControl w:val="0"/>
        <w:kinsoku/>
        <w:wordWrap/>
        <w:overflowPunct/>
        <w:topLinePunct w:val="0"/>
        <w:autoSpaceDE/>
        <w:autoSpaceDN/>
        <w:bidi w:val="0"/>
        <w:spacing w:line="540" w:lineRule="exac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咨询电话：</w:t>
      </w:r>
      <w:r>
        <w:rPr>
          <w:rFonts w:hint="eastAsia" w:ascii="Times New Roman" w:hAnsi="Times New Roman" w:eastAsia="仿宋_GB2312" w:cs="Times New Roman"/>
          <w:kern w:val="2"/>
          <w:sz w:val="32"/>
          <w:szCs w:val="32"/>
          <w:highlight w:val="none"/>
          <w:lang w:val="en-US" w:eastAsia="zh-CN" w:bidi="ar-SA"/>
        </w:rPr>
        <w:t>0575-88018862</w:t>
      </w:r>
      <w:r>
        <w:rPr>
          <w:rFonts w:hint="eastAsia" w:ascii="仿宋_GB2312" w:hAnsi="仿宋_GB2312" w:eastAsia="仿宋_GB2312" w:cs="仿宋_GB2312"/>
          <w:kern w:val="2"/>
          <w:sz w:val="32"/>
          <w:szCs w:val="32"/>
          <w:highlight w:val="none"/>
          <w:lang w:val="en-US" w:eastAsia="zh-CN" w:bidi="ar-SA"/>
        </w:rPr>
        <w:t>（工作时间）</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附件</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选聘</w:t>
      </w:r>
      <w:r>
        <w:rPr>
          <w:rFonts w:hint="eastAsia" w:ascii="仿宋_GB2312" w:hAnsi="仿宋_GB2312" w:eastAsia="仿宋_GB2312" w:cs="仿宋_GB2312"/>
          <w:color w:val="auto"/>
          <w:kern w:val="0"/>
          <w:sz w:val="32"/>
          <w:szCs w:val="32"/>
        </w:rPr>
        <w:t>绍兴市人才发展集团</w:t>
      </w:r>
      <w:r>
        <w:rPr>
          <w:rFonts w:hint="eastAsia" w:ascii="仿宋_GB2312" w:hAnsi="仿宋_GB2312" w:eastAsia="仿宋_GB2312" w:cs="仿宋_GB2312"/>
          <w:color w:val="auto"/>
          <w:kern w:val="0"/>
          <w:sz w:val="32"/>
          <w:szCs w:val="32"/>
          <w:lang w:val="en-US" w:eastAsia="zh-CN"/>
        </w:rPr>
        <w:t>副总经理</w:t>
      </w:r>
      <w:r>
        <w:rPr>
          <w:rFonts w:hint="eastAsia" w:ascii="仿宋_GB2312" w:hAnsi="仿宋_GB2312" w:eastAsia="仿宋_GB2312" w:cs="仿宋_GB2312"/>
          <w:color w:val="auto"/>
          <w:kern w:val="0"/>
          <w:sz w:val="32"/>
          <w:szCs w:val="32"/>
        </w:rPr>
        <w:t>招聘报名表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val="en-US" w:eastAsia="zh-CN"/>
        </w:rPr>
        <w:t>个人诚信承诺书</w:t>
      </w:r>
    </w:p>
    <w:p>
      <w:pPr>
        <w:keepNext w:val="0"/>
        <w:keepLines w:val="0"/>
        <w:pageBreakBefore w:val="0"/>
        <w:widowControl w:val="0"/>
        <w:kinsoku/>
        <w:wordWrap/>
        <w:overflowPunct/>
        <w:topLinePunct w:val="0"/>
        <w:autoSpaceDE/>
        <w:autoSpaceDN/>
        <w:bidi w:val="0"/>
        <w:spacing w:line="54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绍兴市人才发展集团有限公司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2023年8月</w:t>
      </w:r>
      <w:r>
        <w:rPr>
          <w:rFonts w:hint="eastAsia" w:ascii="仿宋_GB2312" w:hAnsi="仿宋_GB2312" w:cs="仿宋_GB2312"/>
          <w:kern w:val="0"/>
          <w:sz w:val="32"/>
          <w:szCs w:val="32"/>
          <w:lang w:val="en-US" w:eastAsia="zh-CN" w:bidi="ar"/>
        </w:rPr>
        <w:t>21</w:t>
      </w:r>
      <w:r>
        <w:rPr>
          <w:rFonts w:hint="eastAsia" w:ascii="仿宋_GB2312" w:hAnsi="仿宋_GB2312" w:eastAsia="仿宋_GB2312" w:cs="仿宋_GB2312"/>
          <w:kern w:val="0"/>
          <w:sz w:val="32"/>
          <w:szCs w:val="32"/>
          <w:lang w:val="en-US" w:eastAsia="zh-CN" w:bidi="ar"/>
        </w:rPr>
        <w:t>日</w:t>
      </w:r>
    </w:p>
    <w:p>
      <w:pPr>
        <w:keepNext w:val="0"/>
        <w:keepLines w:val="0"/>
        <w:pageBreakBefore w:val="0"/>
        <w:widowControl w:val="0"/>
        <w:kinsoku/>
        <w:wordWrap/>
        <w:overflowPunct/>
        <w:topLinePunct w:val="0"/>
        <w:autoSpaceDE/>
        <w:autoSpaceDN/>
        <w:bidi w:val="0"/>
        <w:spacing w:line="54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jc w:val="left"/>
        <w:rPr>
          <w:rFonts w:hint="default" w:ascii="Times New Roman" w:hAnsi="Times New Roman" w:eastAsia="仿宋_GB2312" w:cs="Times New Roman"/>
          <w:color w:val="000000" w:themeColor="text1"/>
          <w:sz w:val="30"/>
          <w:szCs w:val="30"/>
          <w14:textFill>
            <w14:solidFill>
              <w14:schemeClr w14:val="tx1"/>
            </w14:solidFill>
          </w14:textFill>
        </w:rPr>
      </w:pPr>
      <w:r>
        <w:rPr>
          <w:rFonts w:hint="eastAsia" w:cs="Times New Roman"/>
          <w:color w:val="000000" w:themeColor="text1"/>
          <w:sz w:val="30"/>
          <w:szCs w:val="30"/>
          <w:lang w:val="en-US" w:eastAsia="zh-CN"/>
          <w14:textFill>
            <w14:solidFill>
              <w14:schemeClr w14:val="tx1"/>
            </w14:solidFill>
          </w14:textFill>
        </w:rPr>
        <w:t>附件</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1</w:t>
      </w:r>
      <w:r>
        <w:rPr>
          <w:rFonts w:hint="default" w:ascii="Times New Roman" w:hAnsi="Times New Roman" w:eastAsia="仿宋_GB2312" w:cs="Times New Roman"/>
          <w:color w:val="000000" w:themeColor="text1"/>
          <w:sz w:val="30"/>
          <w:szCs w:val="30"/>
          <w14:textFill>
            <w14:solidFill>
              <w14:schemeClr w14:val="tx1"/>
            </w14:solidFill>
          </w14:textFill>
        </w:rPr>
        <w:t>：</w:t>
      </w:r>
    </w:p>
    <w:p>
      <w:pPr>
        <w:jc w:val="center"/>
        <w:rPr>
          <w:rFonts w:hint="default" w:ascii="Times New Roman" w:hAnsi="Times New Roman" w:eastAsia="黑体" w:cs="Times New Roman"/>
          <w:bCs/>
          <w:sz w:val="36"/>
          <w:szCs w:val="36"/>
        </w:rPr>
      </w:pPr>
      <w:r>
        <w:rPr>
          <w:rFonts w:hint="default" w:ascii="Times New Roman" w:hAnsi="Times New Roman" w:eastAsia="黑体" w:cs="Times New Roman"/>
          <w:bCs/>
          <w:sz w:val="36"/>
          <w:szCs w:val="36"/>
        </w:rPr>
        <w:t>选聘绍兴市人才发展集团</w:t>
      </w:r>
      <w:r>
        <w:rPr>
          <w:rFonts w:hint="default" w:ascii="Times New Roman" w:hAnsi="Times New Roman" w:eastAsia="黑体" w:cs="Times New Roman"/>
          <w:bCs/>
          <w:sz w:val="36"/>
          <w:szCs w:val="36"/>
          <w:lang w:val="en-US" w:eastAsia="zh-CN"/>
        </w:rPr>
        <w:t>副</w:t>
      </w:r>
      <w:r>
        <w:rPr>
          <w:rFonts w:hint="default" w:ascii="Times New Roman" w:hAnsi="Times New Roman" w:eastAsia="黑体" w:cs="Times New Roman"/>
          <w:bCs/>
          <w:sz w:val="36"/>
          <w:szCs w:val="36"/>
        </w:rPr>
        <w:t>总经理报名表</w:t>
      </w:r>
    </w:p>
    <w:tbl>
      <w:tblPr>
        <w:tblStyle w:val="10"/>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13"/>
        <w:gridCol w:w="1260"/>
        <w:gridCol w:w="1080"/>
        <w:gridCol w:w="52"/>
        <w:gridCol w:w="1080"/>
        <w:gridCol w:w="164"/>
        <w:gridCol w:w="1096"/>
        <w:gridCol w:w="131"/>
        <w:gridCol w:w="1222"/>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013"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1260" w:type="dxa"/>
            <w:vAlign w:val="center"/>
          </w:tcPr>
          <w:p>
            <w:pPr>
              <w:spacing w:line="360" w:lineRule="exact"/>
              <w:jc w:val="center"/>
              <w:rPr>
                <w:rFonts w:hint="eastAsia" w:ascii="仿宋_GB2312" w:hAnsi="仿宋_GB2312" w:eastAsia="仿宋_GB2312" w:cs="仿宋_GB2312"/>
                <w:sz w:val="24"/>
              </w:rPr>
            </w:pPr>
            <w:bookmarkStart w:id="0" w:name="A0101_1"/>
            <w:bookmarkEnd w:id="0"/>
          </w:p>
        </w:tc>
        <w:tc>
          <w:tcPr>
            <w:tcW w:w="1080"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性  别</w:t>
            </w:r>
          </w:p>
        </w:tc>
        <w:tc>
          <w:tcPr>
            <w:tcW w:w="1296" w:type="dxa"/>
            <w:gridSpan w:val="3"/>
            <w:vAlign w:val="center"/>
          </w:tcPr>
          <w:p>
            <w:pPr>
              <w:spacing w:line="360" w:lineRule="exact"/>
              <w:jc w:val="center"/>
              <w:rPr>
                <w:rFonts w:hint="eastAsia" w:ascii="仿宋_GB2312" w:hAnsi="仿宋_GB2312" w:eastAsia="仿宋_GB2312" w:cs="仿宋_GB2312"/>
                <w:sz w:val="24"/>
              </w:rPr>
            </w:pPr>
            <w:bookmarkStart w:id="1" w:name="A0104_2"/>
            <w:bookmarkEnd w:id="1"/>
          </w:p>
        </w:tc>
        <w:tc>
          <w:tcPr>
            <w:tcW w:w="1227" w:type="dxa"/>
            <w:gridSpan w:val="2"/>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出生年月</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岁）</w:t>
            </w:r>
          </w:p>
        </w:tc>
        <w:tc>
          <w:tcPr>
            <w:tcW w:w="1222" w:type="dxa"/>
            <w:vAlign w:val="center"/>
          </w:tcPr>
          <w:p>
            <w:pPr>
              <w:spacing w:line="360" w:lineRule="exact"/>
              <w:jc w:val="center"/>
              <w:rPr>
                <w:rFonts w:hint="eastAsia" w:ascii="仿宋_GB2312" w:hAnsi="仿宋_GB2312" w:eastAsia="仿宋_GB2312" w:cs="仿宋_GB2312"/>
                <w:sz w:val="24"/>
              </w:rPr>
            </w:pPr>
            <w:bookmarkStart w:id="2" w:name="A0107_3"/>
            <w:bookmarkEnd w:id="2"/>
          </w:p>
        </w:tc>
        <w:tc>
          <w:tcPr>
            <w:tcW w:w="1858" w:type="dxa"/>
            <w:vMerge w:val="restart"/>
            <w:vAlign w:val="center"/>
          </w:tcPr>
          <w:p>
            <w:pPr>
              <w:spacing w:line="440" w:lineRule="exact"/>
              <w:jc w:val="center"/>
              <w:rPr>
                <w:rFonts w:hint="eastAsia" w:ascii="仿宋_GB2312" w:hAnsi="仿宋_GB2312" w:eastAsia="仿宋_GB2312" w:cs="仿宋_GB2312"/>
                <w:sz w:val="24"/>
              </w:rPr>
            </w:pPr>
            <w:bookmarkStart w:id="3" w:name="P0192A_12"/>
            <w:bookmarkEnd w:id="3"/>
            <w:r>
              <w:rPr>
                <w:rFonts w:hint="eastAsia" w:ascii="仿宋_GB2312" w:hAnsi="仿宋_GB2312" w:eastAsia="仿宋_GB2312" w:cs="仿宋_GB2312"/>
                <w:sz w:val="24"/>
              </w:rPr>
              <w:t>照片</w:t>
            </w:r>
          </w:p>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（2寸正面半身免冠蓝底彩色）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013"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民  族</w:t>
            </w:r>
          </w:p>
        </w:tc>
        <w:tc>
          <w:tcPr>
            <w:tcW w:w="1260" w:type="dxa"/>
            <w:vAlign w:val="center"/>
          </w:tcPr>
          <w:p>
            <w:pPr>
              <w:spacing w:line="360" w:lineRule="exact"/>
              <w:jc w:val="center"/>
              <w:rPr>
                <w:rFonts w:hint="eastAsia" w:ascii="仿宋_GB2312" w:hAnsi="仿宋_GB2312" w:eastAsia="仿宋_GB2312" w:cs="仿宋_GB2312"/>
                <w:sz w:val="24"/>
              </w:rPr>
            </w:pPr>
            <w:bookmarkStart w:id="4" w:name="A0117_4"/>
            <w:bookmarkEnd w:id="4"/>
          </w:p>
        </w:tc>
        <w:tc>
          <w:tcPr>
            <w:tcW w:w="1080"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国  籍</w:t>
            </w:r>
          </w:p>
        </w:tc>
        <w:tc>
          <w:tcPr>
            <w:tcW w:w="1296" w:type="dxa"/>
            <w:gridSpan w:val="3"/>
            <w:vAlign w:val="center"/>
          </w:tcPr>
          <w:p>
            <w:pPr>
              <w:spacing w:line="360" w:lineRule="exact"/>
              <w:jc w:val="center"/>
              <w:rPr>
                <w:rFonts w:hint="eastAsia" w:ascii="仿宋_GB2312" w:hAnsi="仿宋_GB2312" w:eastAsia="仿宋_GB2312" w:cs="仿宋_GB2312"/>
                <w:sz w:val="24"/>
              </w:rPr>
            </w:pPr>
          </w:p>
        </w:tc>
        <w:tc>
          <w:tcPr>
            <w:tcW w:w="1227" w:type="dxa"/>
            <w:gridSpan w:val="2"/>
            <w:vAlign w:val="center"/>
          </w:tcPr>
          <w:p>
            <w:pPr>
              <w:spacing w:line="360" w:lineRule="exact"/>
              <w:jc w:val="center"/>
              <w:rPr>
                <w:rFonts w:hint="eastAsia" w:ascii="仿宋_GB2312" w:hAnsi="仿宋_GB2312" w:eastAsia="仿宋_GB2312" w:cs="仿宋_GB2312"/>
                <w:spacing w:val="32"/>
                <w:sz w:val="24"/>
              </w:rPr>
            </w:pPr>
            <w:r>
              <w:rPr>
                <w:rFonts w:hint="eastAsia" w:ascii="仿宋_GB2312" w:hAnsi="仿宋_GB2312" w:eastAsia="仿宋_GB2312" w:cs="仿宋_GB2312"/>
                <w:spacing w:val="32"/>
                <w:sz w:val="24"/>
              </w:rPr>
              <w:t>籍  贯</w:t>
            </w:r>
          </w:p>
        </w:tc>
        <w:tc>
          <w:tcPr>
            <w:tcW w:w="1222" w:type="dxa"/>
            <w:vAlign w:val="center"/>
          </w:tcPr>
          <w:p>
            <w:pPr>
              <w:spacing w:line="360" w:lineRule="exact"/>
              <w:jc w:val="center"/>
              <w:rPr>
                <w:rFonts w:hint="eastAsia" w:ascii="仿宋_GB2312" w:hAnsi="仿宋_GB2312" w:eastAsia="仿宋_GB2312" w:cs="仿宋_GB2312"/>
                <w:sz w:val="24"/>
              </w:rPr>
            </w:pPr>
            <w:bookmarkStart w:id="5" w:name="A0114_6"/>
            <w:bookmarkEnd w:id="5"/>
          </w:p>
        </w:tc>
        <w:tc>
          <w:tcPr>
            <w:tcW w:w="1858" w:type="dxa"/>
            <w:vMerge w:val="continue"/>
            <w:vAlign w:val="center"/>
          </w:tcPr>
          <w:p>
            <w:pPr>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013"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政治</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面貌</w:t>
            </w:r>
          </w:p>
        </w:tc>
        <w:tc>
          <w:tcPr>
            <w:tcW w:w="1260" w:type="dxa"/>
            <w:vAlign w:val="center"/>
          </w:tcPr>
          <w:p>
            <w:pPr>
              <w:spacing w:line="360" w:lineRule="exact"/>
              <w:jc w:val="center"/>
              <w:rPr>
                <w:rFonts w:hint="eastAsia" w:ascii="仿宋_GB2312" w:hAnsi="仿宋_GB2312" w:eastAsia="仿宋_GB2312" w:cs="仿宋_GB2312"/>
                <w:sz w:val="24"/>
              </w:rPr>
            </w:pPr>
          </w:p>
        </w:tc>
        <w:tc>
          <w:tcPr>
            <w:tcW w:w="1080"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参加工作</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时    间</w:t>
            </w:r>
          </w:p>
        </w:tc>
        <w:tc>
          <w:tcPr>
            <w:tcW w:w="1296" w:type="dxa"/>
            <w:gridSpan w:val="3"/>
            <w:vAlign w:val="center"/>
          </w:tcPr>
          <w:p>
            <w:pPr>
              <w:spacing w:line="360" w:lineRule="exact"/>
              <w:jc w:val="center"/>
              <w:rPr>
                <w:rFonts w:hint="eastAsia" w:ascii="仿宋_GB2312" w:hAnsi="仿宋_GB2312" w:eastAsia="仿宋_GB2312" w:cs="仿宋_GB2312"/>
                <w:sz w:val="24"/>
              </w:rPr>
            </w:pPr>
            <w:bookmarkStart w:id="6" w:name="A0134_8"/>
            <w:bookmarkEnd w:id="6"/>
          </w:p>
        </w:tc>
        <w:tc>
          <w:tcPr>
            <w:tcW w:w="1227" w:type="dxa"/>
            <w:gridSpan w:val="2"/>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健康状况</w:t>
            </w:r>
          </w:p>
        </w:tc>
        <w:tc>
          <w:tcPr>
            <w:tcW w:w="1222" w:type="dxa"/>
            <w:vAlign w:val="center"/>
          </w:tcPr>
          <w:p>
            <w:pPr>
              <w:spacing w:line="360" w:lineRule="exact"/>
              <w:jc w:val="center"/>
              <w:rPr>
                <w:rFonts w:hint="eastAsia" w:ascii="仿宋_GB2312" w:hAnsi="仿宋_GB2312" w:eastAsia="仿宋_GB2312" w:cs="仿宋_GB2312"/>
                <w:sz w:val="24"/>
              </w:rPr>
            </w:pPr>
            <w:bookmarkStart w:id="7" w:name="A0127_9"/>
            <w:bookmarkEnd w:id="7"/>
          </w:p>
        </w:tc>
        <w:tc>
          <w:tcPr>
            <w:tcW w:w="1858" w:type="dxa"/>
            <w:vMerge w:val="continue"/>
            <w:vAlign w:val="center"/>
          </w:tcPr>
          <w:p>
            <w:pPr>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013"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专业技</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术职务</w:t>
            </w:r>
          </w:p>
        </w:tc>
        <w:tc>
          <w:tcPr>
            <w:tcW w:w="1260" w:type="dxa"/>
            <w:vAlign w:val="center"/>
          </w:tcPr>
          <w:p>
            <w:pPr>
              <w:spacing w:line="360" w:lineRule="exact"/>
              <w:jc w:val="center"/>
              <w:rPr>
                <w:rFonts w:hint="eastAsia" w:ascii="仿宋_GB2312" w:hAnsi="仿宋_GB2312" w:eastAsia="仿宋_GB2312" w:cs="仿宋_GB2312"/>
                <w:sz w:val="24"/>
              </w:rPr>
            </w:pPr>
            <w:bookmarkStart w:id="8" w:name="A0125_10"/>
            <w:bookmarkEnd w:id="8"/>
          </w:p>
        </w:tc>
        <w:tc>
          <w:tcPr>
            <w:tcW w:w="1080"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外语语种</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（等级）</w:t>
            </w:r>
          </w:p>
        </w:tc>
        <w:tc>
          <w:tcPr>
            <w:tcW w:w="1296" w:type="dxa"/>
            <w:gridSpan w:val="3"/>
            <w:vAlign w:val="center"/>
          </w:tcPr>
          <w:p>
            <w:pPr>
              <w:spacing w:line="360" w:lineRule="exact"/>
              <w:jc w:val="center"/>
              <w:rPr>
                <w:rFonts w:hint="eastAsia" w:ascii="仿宋_GB2312" w:hAnsi="仿宋_GB2312" w:eastAsia="仿宋_GB2312" w:cs="仿宋_GB2312"/>
                <w:sz w:val="24"/>
              </w:rPr>
            </w:pPr>
          </w:p>
        </w:tc>
        <w:tc>
          <w:tcPr>
            <w:tcW w:w="1227" w:type="dxa"/>
            <w:gridSpan w:val="2"/>
            <w:vAlign w:val="center"/>
          </w:tcPr>
          <w:p>
            <w:pPr>
              <w:spacing w:line="360" w:lineRule="exact"/>
              <w:jc w:val="center"/>
              <w:rPr>
                <w:rFonts w:hint="eastAsia" w:ascii="仿宋_GB2312" w:hAnsi="仿宋_GB2312" w:eastAsia="仿宋_GB2312" w:cs="仿宋_GB2312"/>
                <w:sz w:val="24"/>
              </w:rPr>
            </w:pPr>
            <w:bookmarkStart w:id="9" w:name="A0187A_11"/>
            <w:bookmarkEnd w:id="9"/>
            <w:r>
              <w:rPr>
                <w:rFonts w:hint="eastAsia" w:ascii="仿宋_GB2312" w:hAnsi="仿宋_GB2312" w:eastAsia="仿宋_GB2312" w:cs="仿宋_GB2312"/>
                <w:sz w:val="24"/>
              </w:rPr>
              <w:t>熟悉专业</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有何专长</w:t>
            </w:r>
          </w:p>
        </w:tc>
        <w:tc>
          <w:tcPr>
            <w:tcW w:w="1222" w:type="dxa"/>
            <w:vAlign w:val="center"/>
          </w:tcPr>
          <w:p>
            <w:pPr>
              <w:spacing w:line="360" w:lineRule="exact"/>
              <w:jc w:val="center"/>
              <w:rPr>
                <w:rFonts w:hint="eastAsia" w:ascii="仿宋_GB2312" w:hAnsi="仿宋_GB2312" w:eastAsia="仿宋_GB2312" w:cs="仿宋_GB2312"/>
                <w:sz w:val="24"/>
              </w:rPr>
            </w:pPr>
          </w:p>
        </w:tc>
        <w:tc>
          <w:tcPr>
            <w:tcW w:w="1858" w:type="dxa"/>
            <w:vMerge w:val="continue"/>
            <w:vAlign w:val="center"/>
          </w:tcPr>
          <w:p>
            <w:pPr>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013" w:type="dxa"/>
            <w:vMerge w:val="restart"/>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  历</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  位</w:t>
            </w:r>
          </w:p>
        </w:tc>
        <w:tc>
          <w:tcPr>
            <w:tcW w:w="1260"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全日制</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教  育</w:t>
            </w:r>
          </w:p>
        </w:tc>
        <w:tc>
          <w:tcPr>
            <w:tcW w:w="2376" w:type="dxa"/>
            <w:gridSpan w:val="4"/>
            <w:vAlign w:val="center"/>
          </w:tcPr>
          <w:p>
            <w:pPr>
              <w:spacing w:line="360" w:lineRule="exact"/>
              <w:rPr>
                <w:rFonts w:hint="eastAsia" w:ascii="仿宋_GB2312" w:hAnsi="仿宋_GB2312" w:eastAsia="仿宋_GB2312" w:cs="仿宋_GB2312"/>
                <w:sz w:val="24"/>
              </w:rPr>
            </w:pPr>
          </w:p>
        </w:tc>
        <w:tc>
          <w:tcPr>
            <w:tcW w:w="1227" w:type="dxa"/>
            <w:gridSpan w:val="2"/>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毕业院校</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系及专业</w:t>
            </w:r>
          </w:p>
        </w:tc>
        <w:tc>
          <w:tcPr>
            <w:tcW w:w="3080" w:type="dxa"/>
            <w:gridSpan w:val="2"/>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013" w:type="dxa"/>
            <w:vMerge w:val="continue"/>
            <w:vAlign w:val="center"/>
          </w:tcPr>
          <w:p>
            <w:pPr>
              <w:spacing w:line="360" w:lineRule="exact"/>
              <w:jc w:val="center"/>
              <w:rPr>
                <w:rFonts w:hint="eastAsia" w:ascii="仿宋_GB2312" w:hAnsi="仿宋_GB2312" w:eastAsia="仿宋_GB2312" w:cs="仿宋_GB2312"/>
                <w:sz w:val="24"/>
              </w:rPr>
            </w:pPr>
          </w:p>
        </w:tc>
        <w:tc>
          <w:tcPr>
            <w:tcW w:w="1260"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在  职</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教  育</w:t>
            </w:r>
          </w:p>
        </w:tc>
        <w:tc>
          <w:tcPr>
            <w:tcW w:w="2376" w:type="dxa"/>
            <w:gridSpan w:val="4"/>
            <w:vAlign w:val="center"/>
          </w:tcPr>
          <w:p>
            <w:pPr>
              <w:spacing w:line="360" w:lineRule="exact"/>
              <w:rPr>
                <w:rFonts w:hint="eastAsia" w:ascii="仿宋_GB2312" w:hAnsi="仿宋_GB2312" w:eastAsia="仿宋_GB2312" w:cs="仿宋_GB2312"/>
                <w:sz w:val="24"/>
              </w:rPr>
            </w:pPr>
          </w:p>
        </w:tc>
        <w:tc>
          <w:tcPr>
            <w:tcW w:w="1227" w:type="dxa"/>
            <w:gridSpan w:val="2"/>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毕业院校</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系及专业</w:t>
            </w:r>
          </w:p>
        </w:tc>
        <w:tc>
          <w:tcPr>
            <w:tcW w:w="3080" w:type="dxa"/>
            <w:gridSpan w:val="2"/>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273" w:type="dxa"/>
            <w:gridSpan w:val="2"/>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现工作单位及职务</w:t>
            </w:r>
          </w:p>
        </w:tc>
        <w:tc>
          <w:tcPr>
            <w:tcW w:w="6683" w:type="dxa"/>
            <w:gridSpan w:val="8"/>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273" w:type="dxa"/>
            <w:gridSpan w:val="2"/>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身份证号码</w:t>
            </w:r>
          </w:p>
        </w:tc>
        <w:tc>
          <w:tcPr>
            <w:tcW w:w="3603" w:type="dxa"/>
            <w:gridSpan w:val="6"/>
            <w:vAlign w:val="center"/>
          </w:tcPr>
          <w:p>
            <w:pPr>
              <w:spacing w:line="360" w:lineRule="exact"/>
              <w:rPr>
                <w:rFonts w:hint="eastAsia" w:ascii="仿宋_GB2312" w:hAnsi="仿宋_GB2312" w:eastAsia="仿宋_GB2312" w:cs="仿宋_GB2312"/>
                <w:sz w:val="24"/>
              </w:rPr>
            </w:pPr>
          </w:p>
        </w:tc>
        <w:tc>
          <w:tcPr>
            <w:tcW w:w="1222"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手机号码</w:t>
            </w:r>
          </w:p>
        </w:tc>
        <w:tc>
          <w:tcPr>
            <w:tcW w:w="1858" w:type="dxa"/>
            <w:vAlign w:val="center"/>
          </w:tcPr>
          <w:p>
            <w:pPr>
              <w:spacing w:line="360" w:lineRule="exact"/>
              <w:rPr>
                <w:rFonts w:hint="eastAsia" w:ascii="仿宋_GB2312" w:hAnsi="仿宋_GB2312" w:eastAsia="仿宋_GB2312" w:cs="仿宋_GB2312"/>
                <w:sz w:val="24"/>
              </w:rPr>
            </w:pPr>
            <w:bookmarkStart w:id="10" w:name="RMZW_18"/>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273" w:type="dxa"/>
            <w:gridSpan w:val="2"/>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通讯地址</w:t>
            </w:r>
          </w:p>
        </w:tc>
        <w:tc>
          <w:tcPr>
            <w:tcW w:w="3603" w:type="dxa"/>
            <w:gridSpan w:val="6"/>
            <w:vAlign w:val="center"/>
          </w:tcPr>
          <w:p>
            <w:pPr>
              <w:spacing w:line="360" w:lineRule="exact"/>
              <w:rPr>
                <w:rFonts w:hint="eastAsia" w:ascii="仿宋_GB2312" w:hAnsi="仿宋_GB2312" w:eastAsia="仿宋_GB2312" w:cs="仿宋_GB2312"/>
                <w:sz w:val="24"/>
              </w:rPr>
            </w:pPr>
            <w:bookmarkStart w:id="11" w:name="RMZW_19"/>
            <w:bookmarkEnd w:id="11"/>
          </w:p>
        </w:tc>
        <w:tc>
          <w:tcPr>
            <w:tcW w:w="1222"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电子邮箱</w:t>
            </w:r>
          </w:p>
        </w:tc>
        <w:tc>
          <w:tcPr>
            <w:tcW w:w="1858" w:type="dxa"/>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30" w:hRule="atLeast"/>
          <w:jc w:val="center"/>
        </w:trPr>
        <w:tc>
          <w:tcPr>
            <w:tcW w:w="1013"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w:t>
            </w:r>
          </w:p>
          <w:p>
            <w:pPr>
              <w:spacing w:line="360" w:lineRule="exact"/>
              <w:jc w:val="center"/>
              <w:rPr>
                <w:rFonts w:hint="eastAsia" w:ascii="仿宋_GB2312" w:hAnsi="仿宋_GB2312" w:eastAsia="仿宋_GB2312" w:cs="仿宋_GB2312"/>
                <w:sz w:val="24"/>
              </w:rPr>
            </w:pP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习</w:t>
            </w:r>
          </w:p>
          <w:p>
            <w:pPr>
              <w:spacing w:line="360" w:lineRule="exact"/>
              <w:jc w:val="center"/>
              <w:rPr>
                <w:rFonts w:hint="eastAsia" w:ascii="仿宋_GB2312" w:hAnsi="仿宋_GB2312" w:eastAsia="仿宋_GB2312" w:cs="仿宋_GB2312"/>
                <w:sz w:val="24"/>
              </w:rPr>
            </w:pP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w:t>
            </w:r>
          </w:p>
          <w:p>
            <w:pPr>
              <w:spacing w:line="360" w:lineRule="exact"/>
              <w:jc w:val="center"/>
              <w:rPr>
                <w:rFonts w:hint="eastAsia" w:ascii="仿宋_GB2312" w:hAnsi="仿宋_GB2312" w:eastAsia="仿宋_GB2312" w:cs="仿宋_GB2312"/>
                <w:sz w:val="24"/>
              </w:rPr>
            </w:pP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作</w:t>
            </w:r>
          </w:p>
          <w:p>
            <w:pPr>
              <w:spacing w:line="360" w:lineRule="exact"/>
              <w:jc w:val="center"/>
              <w:rPr>
                <w:rFonts w:hint="eastAsia" w:ascii="仿宋_GB2312" w:hAnsi="仿宋_GB2312" w:eastAsia="仿宋_GB2312" w:cs="仿宋_GB2312"/>
                <w:sz w:val="24"/>
              </w:rPr>
            </w:pP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简</w:t>
            </w:r>
          </w:p>
          <w:p>
            <w:pPr>
              <w:spacing w:line="360" w:lineRule="exact"/>
              <w:jc w:val="center"/>
              <w:rPr>
                <w:rFonts w:hint="eastAsia" w:ascii="仿宋_GB2312" w:hAnsi="仿宋_GB2312" w:eastAsia="仿宋_GB2312" w:cs="仿宋_GB2312"/>
                <w:sz w:val="24"/>
              </w:rPr>
            </w:pP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历</w:t>
            </w:r>
          </w:p>
        </w:tc>
        <w:tc>
          <w:tcPr>
            <w:tcW w:w="7943" w:type="dxa"/>
            <w:gridSpan w:val="9"/>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学习（参考格式）从本科起填</w:t>
            </w:r>
          </w:p>
          <w:p>
            <w:pPr>
              <w:ind w:firstLine="40" w:firstLineChars="17"/>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1991.09—1995.07  XX大学XX专业本科（全日制）学习，XX学士</w:t>
            </w:r>
          </w:p>
          <w:p>
            <w:pPr>
              <w:ind w:firstLine="40" w:firstLineChars="17"/>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1995.09—1998.07  XX大学XX专业硕士研究生（在职）学习，XX硕士</w:t>
            </w:r>
          </w:p>
          <w:p>
            <w:pPr>
              <w:spacing w:line="360" w:lineRule="exact"/>
              <w:ind w:left="2160" w:hanging="216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2006.09—2010.07  XX大学XX专业博士研究生（在职）学习，XX博士</w:t>
            </w: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工作（参考格式）</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1998.07—2002.06</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XX公司XX部业务经理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2002.06—2005.10</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XX公司XX部副经理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2005.10—2010.11</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XX公司XX部总经理</w:t>
            </w:r>
          </w:p>
          <w:p>
            <w:pPr>
              <w:ind w:firstLine="2400" w:firstLineChars="10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（其间：2006.09—2010.07在XX大学国际贸易在职研究生学习，取得经济学博士学位）</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2010.11—2017.10    XX公司副总经理</w:t>
            </w:r>
          </w:p>
          <w:p>
            <w:pPr>
              <w:spacing w:line="360" w:lineRule="exact"/>
              <w:ind w:left="2160" w:hanging="2160"/>
              <w:rPr>
                <w:rFonts w:hint="eastAsia" w:ascii="仿宋_GB2312" w:hAnsi="仿宋_GB2312" w:eastAsia="仿宋_GB2312" w:cs="仿宋_GB2312"/>
                <w:sz w:val="24"/>
              </w:rPr>
            </w:pPr>
            <w:r>
              <w:rPr>
                <w:rFonts w:hint="eastAsia" w:ascii="仿宋_GB2312" w:hAnsi="仿宋_GB2312" w:eastAsia="仿宋_GB2312" w:cs="仿宋_GB2312"/>
                <w:kern w:val="0"/>
                <w:sz w:val="24"/>
                <w:szCs w:val="24"/>
              </w:rPr>
              <w:t xml:space="preserve">2017.10—今   </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 xml:space="preserve">    XX公司总经理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699" w:hRule="atLeast"/>
          <w:jc w:val="center"/>
        </w:trPr>
        <w:tc>
          <w:tcPr>
            <w:tcW w:w="1013"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br w:type="page"/>
            </w:r>
            <w:r>
              <w:rPr>
                <w:rFonts w:hint="eastAsia" w:ascii="仿宋_GB2312" w:hAnsi="仿宋_GB2312" w:eastAsia="仿宋_GB2312" w:cs="仿宋_GB2312"/>
                <w:sz w:val="24"/>
              </w:rPr>
              <w:t>主要</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工作</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业绩</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总结（300-500字）</w:t>
            </w:r>
          </w:p>
        </w:tc>
        <w:tc>
          <w:tcPr>
            <w:tcW w:w="7943" w:type="dxa"/>
            <w:gridSpan w:val="9"/>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695" w:hRule="atLeast"/>
          <w:jc w:val="center"/>
        </w:trPr>
        <w:tc>
          <w:tcPr>
            <w:tcW w:w="1013"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奖惩</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情况</w:t>
            </w:r>
          </w:p>
        </w:tc>
        <w:tc>
          <w:tcPr>
            <w:tcW w:w="7943" w:type="dxa"/>
            <w:gridSpan w:val="9"/>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013" w:type="dxa"/>
            <w:vMerge w:val="restart"/>
            <w:textDirection w:val="tbRlV"/>
            <w:vAlign w:val="center"/>
          </w:tcPr>
          <w:p>
            <w:pPr>
              <w:spacing w:line="360" w:lineRule="exact"/>
              <w:ind w:left="113" w:right="113"/>
              <w:jc w:val="center"/>
              <w:rPr>
                <w:rFonts w:hint="eastAsia" w:ascii="仿宋_GB2312" w:hAnsi="仿宋_GB2312" w:eastAsia="仿宋_GB2312" w:cs="仿宋_GB2312"/>
                <w:sz w:val="24"/>
              </w:rPr>
            </w:pPr>
            <w:r>
              <w:rPr>
                <w:rFonts w:hint="eastAsia" w:ascii="仿宋_GB2312" w:hAnsi="仿宋_GB2312" w:eastAsia="仿宋_GB2312" w:cs="仿宋_GB2312"/>
                <w:sz w:val="24"/>
              </w:rPr>
              <w:t>及重要社会关系</w:t>
            </w:r>
          </w:p>
          <w:p>
            <w:pPr>
              <w:spacing w:line="360" w:lineRule="exact"/>
              <w:ind w:left="113" w:right="113"/>
              <w:jc w:val="center"/>
              <w:rPr>
                <w:rFonts w:hint="eastAsia" w:ascii="仿宋_GB2312" w:hAnsi="仿宋_GB2312" w:eastAsia="仿宋_GB2312" w:cs="仿宋_GB2312"/>
                <w:sz w:val="24"/>
              </w:rPr>
            </w:pPr>
            <w:r>
              <w:rPr>
                <w:rFonts w:hint="eastAsia" w:ascii="仿宋_GB2312" w:hAnsi="仿宋_GB2312" w:eastAsia="仿宋_GB2312" w:cs="仿宋_GB2312"/>
                <w:sz w:val="24"/>
              </w:rPr>
              <w:t>家庭主要成员</w:t>
            </w:r>
          </w:p>
        </w:tc>
        <w:tc>
          <w:tcPr>
            <w:tcW w:w="1260"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称  谓</w:t>
            </w:r>
          </w:p>
        </w:tc>
        <w:tc>
          <w:tcPr>
            <w:tcW w:w="1132" w:type="dxa"/>
            <w:gridSpan w:val="2"/>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1080"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年  龄</w:t>
            </w:r>
          </w:p>
        </w:tc>
        <w:tc>
          <w:tcPr>
            <w:tcW w:w="1260" w:type="dxa"/>
            <w:gridSpan w:val="2"/>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政  治</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  貌</w:t>
            </w:r>
          </w:p>
        </w:tc>
        <w:tc>
          <w:tcPr>
            <w:tcW w:w="3211" w:type="dxa"/>
            <w:gridSpan w:val="3"/>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013" w:type="dxa"/>
            <w:vMerge w:val="continue"/>
            <w:textDirection w:val="tbRlV"/>
            <w:vAlign w:val="center"/>
          </w:tcPr>
          <w:p>
            <w:pPr>
              <w:spacing w:line="360" w:lineRule="exact"/>
              <w:ind w:left="113" w:right="113"/>
              <w:jc w:val="center"/>
              <w:rPr>
                <w:rFonts w:hint="eastAsia" w:ascii="仿宋_GB2312" w:hAnsi="仿宋_GB2312" w:eastAsia="仿宋_GB2312" w:cs="仿宋_GB2312"/>
                <w:sz w:val="24"/>
              </w:rPr>
            </w:pPr>
          </w:p>
        </w:tc>
        <w:tc>
          <w:tcPr>
            <w:tcW w:w="1260" w:type="dxa"/>
            <w:vAlign w:val="center"/>
          </w:tcPr>
          <w:p>
            <w:pPr>
              <w:spacing w:line="360" w:lineRule="exact"/>
              <w:jc w:val="center"/>
              <w:rPr>
                <w:rFonts w:hint="eastAsia" w:ascii="仿宋_GB2312" w:hAnsi="仿宋_GB2312" w:eastAsia="仿宋_GB2312" w:cs="仿宋_GB2312"/>
                <w:sz w:val="24"/>
              </w:rPr>
            </w:pPr>
          </w:p>
        </w:tc>
        <w:tc>
          <w:tcPr>
            <w:tcW w:w="1132" w:type="dxa"/>
            <w:gridSpan w:val="2"/>
            <w:vAlign w:val="center"/>
          </w:tcPr>
          <w:p>
            <w:pPr>
              <w:spacing w:line="360" w:lineRule="exact"/>
              <w:jc w:val="center"/>
              <w:rPr>
                <w:rFonts w:hint="eastAsia" w:ascii="仿宋_GB2312" w:hAnsi="仿宋_GB2312" w:eastAsia="仿宋_GB2312" w:cs="仿宋_GB2312"/>
                <w:sz w:val="24"/>
              </w:rPr>
            </w:pPr>
          </w:p>
        </w:tc>
        <w:tc>
          <w:tcPr>
            <w:tcW w:w="1080" w:type="dxa"/>
            <w:vAlign w:val="center"/>
          </w:tcPr>
          <w:p>
            <w:pPr>
              <w:spacing w:line="360" w:lineRule="exact"/>
              <w:jc w:val="center"/>
              <w:rPr>
                <w:rFonts w:hint="eastAsia" w:ascii="仿宋_GB2312" w:hAnsi="仿宋_GB2312" w:eastAsia="仿宋_GB2312" w:cs="仿宋_GB2312"/>
                <w:sz w:val="24"/>
              </w:rPr>
            </w:pPr>
          </w:p>
        </w:tc>
        <w:tc>
          <w:tcPr>
            <w:tcW w:w="1260" w:type="dxa"/>
            <w:gridSpan w:val="2"/>
            <w:vAlign w:val="center"/>
          </w:tcPr>
          <w:p>
            <w:pPr>
              <w:spacing w:line="360" w:lineRule="exact"/>
              <w:jc w:val="center"/>
              <w:rPr>
                <w:rFonts w:hint="eastAsia" w:ascii="仿宋_GB2312" w:hAnsi="仿宋_GB2312" w:eastAsia="仿宋_GB2312" w:cs="仿宋_GB2312"/>
                <w:sz w:val="24"/>
              </w:rPr>
            </w:pPr>
          </w:p>
        </w:tc>
        <w:tc>
          <w:tcPr>
            <w:tcW w:w="3211" w:type="dxa"/>
            <w:gridSpan w:val="3"/>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013" w:type="dxa"/>
            <w:vMerge w:val="continue"/>
            <w:textDirection w:val="tbRlV"/>
            <w:vAlign w:val="center"/>
          </w:tcPr>
          <w:p>
            <w:pPr>
              <w:spacing w:line="360" w:lineRule="exact"/>
              <w:ind w:left="113" w:right="113"/>
              <w:jc w:val="center"/>
              <w:rPr>
                <w:rFonts w:hint="eastAsia" w:ascii="仿宋_GB2312" w:hAnsi="仿宋_GB2312" w:eastAsia="仿宋_GB2312" w:cs="仿宋_GB2312"/>
                <w:sz w:val="24"/>
              </w:rPr>
            </w:pPr>
          </w:p>
        </w:tc>
        <w:tc>
          <w:tcPr>
            <w:tcW w:w="1260" w:type="dxa"/>
            <w:vAlign w:val="center"/>
          </w:tcPr>
          <w:p>
            <w:pPr>
              <w:spacing w:line="360" w:lineRule="exact"/>
              <w:jc w:val="center"/>
              <w:rPr>
                <w:rFonts w:hint="eastAsia" w:ascii="仿宋_GB2312" w:hAnsi="仿宋_GB2312" w:eastAsia="仿宋_GB2312" w:cs="仿宋_GB2312"/>
                <w:sz w:val="24"/>
              </w:rPr>
            </w:pPr>
          </w:p>
        </w:tc>
        <w:tc>
          <w:tcPr>
            <w:tcW w:w="1132" w:type="dxa"/>
            <w:gridSpan w:val="2"/>
            <w:vAlign w:val="center"/>
          </w:tcPr>
          <w:p>
            <w:pPr>
              <w:spacing w:line="360" w:lineRule="exact"/>
              <w:jc w:val="center"/>
              <w:rPr>
                <w:rFonts w:hint="eastAsia" w:ascii="仿宋_GB2312" w:hAnsi="仿宋_GB2312" w:eastAsia="仿宋_GB2312" w:cs="仿宋_GB2312"/>
                <w:sz w:val="24"/>
              </w:rPr>
            </w:pPr>
          </w:p>
        </w:tc>
        <w:tc>
          <w:tcPr>
            <w:tcW w:w="1080" w:type="dxa"/>
            <w:vAlign w:val="center"/>
          </w:tcPr>
          <w:p>
            <w:pPr>
              <w:spacing w:line="360" w:lineRule="exact"/>
              <w:jc w:val="center"/>
              <w:rPr>
                <w:rFonts w:hint="eastAsia" w:ascii="仿宋_GB2312" w:hAnsi="仿宋_GB2312" w:eastAsia="仿宋_GB2312" w:cs="仿宋_GB2312"/>
                <w:sz w:val="24"/>
              </w:rPr>
            </w:pPr>
          </w:p>
        </w:tc>
        <w:tc>
          <w:tcPr>
            <w:tcW w:w="1260" w:type="dxa"/>
            <w:gridSpan w:val="2"/>
            <w:vAlign w:val="center"/>
          </w:tcPr>
          <w:p>
            <w:pPr>
              <w:spacing w:line="360" w:lineRule="exact"/>
              <w:jc w:val="center"/>
              <w:rPr>
                <w:rFonts w:hint="eastAsia" w:ascii="仿宋_GB2312" w:hAnsi="仿宋_GB2312" w:eastAsia="仿宋_GB2312" w:cs="仿宋_GB2312"/>
                <w:sz w:val="24"/>
              </w:rPr>
            </w:pPr>
          </w:p>
        </w:tc>
        <w:tc>
          <w:tcPr>
            <w:tcW w:w="3211" w:type="dxa"/>
            <w:gridSpan w:val="3"/>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013" w:type="dxa"/>
            <w:vMerge w:val="continue"/>
            <w:textDirection w:val="tbRlV"/>
            <w:vAlign w:val="center"/>
          </w:tcPr>
          <w:p>
            <w:pPr>
              <w:spacing w:line="360" w:lineRule="exact"/>
              <w:ind w:left="113" w:right="113"/>
              <w:jc w:val="center"/>
              <w:rPr>
                <w:rFonts w:hint="eastAsia" w:ascii="仿宋_GB2312" w:hAnsi="仿宋_GB2312" w:eastAsia="仿宋_GB2312" w:cs="仿宋_GB2312"/>
                <w:sz w:val="24"/>
              </w:rPr>
            </w:pPr>
          </w:p>
        </w:tc>
        <w:tc>
          <w:tcPr>
            <w:tcW w:w="1260" w:type="dxa"/>
            <w:vAlign w:val="center"/>
          </w:tcPr>
          <w:p>
            <w:pPr>
              <w:spacing w:line="360" w:lineRule="exact"/>
              <w:jc w:val="center"/>
              <w:rPr>
                <w:rFonts w:hint="eastAsia" w:ascii="仿宋_GB2312" w:hAnsi="仿宋_GB2312" w:eastAsia="仿宋_GB2312" w:cs="仿宋_GB2312"/>
                <w:sz w:val="24"/>
              </w:rPr>
            </w:pPr>
          </w:p>
        </w:tc>
        <w:tc>
          <w:tcPr>
            <w:tcW w:w="1132" w:type="dxa"/>
            <w:gridSpan w:val="2"/>
            <w:vAlign w:val="center"/>
          </w:tcPr>
          <w:p>
            <w:pPr>
              <w:spacing w:line="360" w:lineRule="exact"/>
              <w:jc w:val="center"/>
              <w:rPr>
                <w:rFonts w:hint="eastAsia" w:ascii="仿宋_GB2312" w:hAnsi="仿宋_GB2312" w:eastAsia="仿宋_GB2312" w:cs="仿宋_GB2312"/>
                <w:sz w:val="24"/>
              </w:rPr>
            </w:pPr>
          </w:p>
        </w:tc>
        <w:tc>
          <w:tcPr>
            <w:tcW w:w="1080" w:type="dxa"/>
            <w:vAlign w:val="center"/>
          </w:tcPr>
          <w:p>
            <w:pPr>
              <w:spacing w:line="360" w:lineRule="exact"/>
              <w:jc w:val="center"/>
              <w:rPr>
                <w:rFonts w:hint="eastAsia" w:ascii="仿宋_GB2312" w:hAnsi="仿宋_GB2312" w:eastAsia="仿宋_GB2312" w:cs="仿宋_GB2312"/>
                <w:sz w:val="24"/>
              </w:rPr>
            </w:pPr>
          </w:p>
        </w:tc>
        <w:tc>
          <w:tcPr>
            <w:tcW w:w="1260" w:type="dxa"/>
            <w:gridSpan w:val="2"/>
            <w:vAlign w:val="center"/>
          </w:tcPr>
          <w:p>
            <w:pPr>
              <w:spacing w:line="360" w:lineRule="exact"/>
              <w:jc w:val="center"/>
              <w:rPr>
                <w:rFonts w:hint="eastAsia" w:ascii="仿宋_GB2312" w:hAnsi="仿宋_GB2312" w:eastAsia="仿宋_GB2312" w:cs="仿宋_GB2312"/>
                <w:sz w:val="24"/>
              </w:rPr>
            </w:pPr>
          </w:p>
        </w:tc>
        <w:tc>
          <w:tcPr>
            <w:tcW w:w="3211" w:type="dxa"/>
            <w:gridSpan w:val="3"/>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013" w:type="dxa"/>
            <w:vMerge w:val="continue"/>
            <w:textDirection w:val="tbRlV"/>
            <w:vAlign w:val="center"/>
          </w:tcPr>
          <w:p>
            <w:pPr>
              <w:spacing w:line="360" w:lineRule="exact"/>
              <w:ind w:left="113" w:right="113"/>
              <w:jc w:val="center"/>
              <w:rPr>
                <w:rFonts w:hint="eastAsia" w:ascii="仿宋_GB2312" w:hAnsi="仿宋_GB2312" w:eastAsia="仿宋_GB2312" w:cs="仿宋_GB2312"/>
                <w:sz w:val="24"/>
              </w:rPr>
            </w:pPr>
          </w:p>
        </w:tc>
        <w:tc>
          <w:tcPr>
            <w:tcW w:w="1260" w:type="dxa"/>
            <w:vAlign w:val="center"/>
          </w:tcPr>
          <w:p>
            <w:pPr>
              <w:spacing w:line="360" w:lineRule="exact"/>
              <w:jc w:val="center"/>
              <w:rPr>
                <w:rFonts w:hint="eastAsia" w:ascii="仿宋_GB2312" w:hAnsi="仿宋_GB2312" w:eastAsia="仿宋_GB2312" w:cs="仿宋_GB2312"/>
                <w:sz w:val="24"/>
              </w:rPr>
            </w:pPr>
          </w:p>
        </w:tc>
        <w:tc>
          <w:tcPr>
            <w:tcW w:w="1132" w:type="dxa"/>
            <w:gridSpan w:val="2"/>
            <w:vAlign w:val="center"/>
          </w:tcPr>
          <w:p>
            <w:pPr>
              <w:spacing w:line="360" w:lineRule="exact"/>
              <w:jc w:val="center"/>
              <w:rPr>
                <w:rFonts w:hint="eastAsia" w:ascii="仿宋_GB2312" w:hAnsi="仿宋_GB2312" w:eastAsia="仿宋_GB2312" w:cs="仿宋_GB2312"/>
                <w:sz w:val="24"/>
              </w:rPr>
            </w:pPr>
          </w:p>
        </w:tc>
        <w:tc>
          <w:tcPr>
            <w:tcW w:w="1080" w:type="dxa"/>
            <w:vAlign w:val="center"/>
          </w:tcPr>
          <w:p>
            <w:pPr>
              <w:spacing w:line="360" w:lineRule="exact"/>
              <w:jc w:val="center"/>
              <w:rPr>
                <w:rFonts w:hint="eastAsia" w:ascii="仿宋_GB2312" w:hAnsi="仿宋_GB2312" w:eastAsia="仿宋_GB2312" w:cs="仿宋_GB2312"/>
                <w:sz w:val="24"/>
              </w:rPr>
            </w:pPr>
          </w:p>
        </w:tc>
        <w:tc>
          <w:tcPr>
            <w:tcW w:w="1260" w:type="dxa"/>
            <w:gridSpan w:val="2"/>
            <w:vAlign w:val="center"/>
          </w:tcPr>
          <w:p>
            <w:pPr>
              <w:spacing w:line="360" w:lineRule="exact"/>
              <w:jc w:val="center"/>
              <w:rPr>
                <w:rFonts w:hint="eastAsia" w:ascii="仿宋_GB2312" w:hAnsi="仿宋_GB2312" w:eastAsia="仿宋_GB2312" w:cs="仿宋_GB2312"/>
                <w:sz w:val="24"/>
              </w:rPr>
            </w:pPr>
          </w:p>
        </w:tc>
        <w:tc>
          <w:tcPr>
            <w:tcW w:w="3211" w:type="dxa"/>
            <w:gridSpan w:val="3"/>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013" w:type="dxa"/>
            <w:vMerge w:val="continue"/>
            <w:textDirection w:val="tbRlV"/>
            <w:vAlign w:val="center"/>
          </w:tcPr>
          <w:p>
            <w:pPr>
              <w:spacing w:line="360" w:lineRule="exact"/>
              <w:ind w:left="113" w:right="113"/>
              <w:jc w:val="center"/>
              <w:rPr>
                <w:rFonts w:hint="eastAsia" w:ascii="仿宋_GB2312" w:hAnsi="仿宋_GB2312" w:eastAsia="仿宋_GB2312" w:cs="仿宋_GB2312"/>
                <w:sz w:val="24"/>
              </w:rPr>
            </w:pPr>
          </w:p>
        </w:tc>
        <w:tc>
          <w:tcPr>
            <w:tcW w:w="1260" w:type="dxa"/>
            <w:vAlign w:val="center"/>
          </w:tcPr>
          <w:p>
            <w:pPr>
              <w:spacing w:line="360" w:lineRule="exact"/>
              <w:jc w:val="center"/>
              <w:rPr>
                <w:rFonts w:hint="eastAsia" w:ascii="仿宋_GB2312" w:hAnsi="仿宋_GB2312" w:eastAsia="仿宋_GB2312" w:cs="仿宋_GB2312"/>
                <w:sz w:val="24"/>
              </w:rPr>
            </w:pPr>
          </w:p>
        </w:tc>
        <w:tc>
          <w:tcPr>
            <w:tcW w:w="1132" w:type="dxa"/>
            <w:gridSpan w:val="2"/>
            <w:vAlign w:val="center"/>
          </w:tcPr>
          <w:p>
            <w:pPr>
              <w:spacing w:line="360" w:lineRule="exact"/>
              <w:jc w:val="center"/>
              <w:rPr>
                <w:rFonts w:hint="eastAsia" w:ascii="仿宋_GB2312" w:hAnsi="仿宋_GB2312" w:eastAsia="仿宋_GB2312" w:cs="仿宋_GB2312"/>
                <w:sz w:val="24"/>
              </w:rPr>
            </w:pPr>
          </w:p>
        </w:tc>
        <w:tc>
          <w:tcPr>
            <w:tcW w:w="1080" w:type="dxa"/>
            <w:vAlign w:val="center"/>
          </w:tcPr>
          <w:p>
            <w:pPr>
              <w:spacing w:line="360" w:lineRule="exact"/>
              <w:jc w:val="center"/>
              <w:rPr>
                <w:rFonts w:hint="eastAsia" w:ascii="仿宋_GB2312" w:hAnsi="仿宋_GB2312" w:eastAsia="仿宋_GB2312" w:cs="仿宋_GB2312"/>
                <w:sz w:val="24"/>
              </w:rPr>
            </w:pPr>
          </w:p>
        </w:tc>
        <w:tc>
          <w:tcPr>
            <w:tcW w:w="1260" w:type="dxa"/>
            <w:gridSpan w:val="2"/>
            <w:vAlign w:val="center"/>
          </w:tcPr>
          <w:p>
            <w:pPr>
              <w:spacing w:line="360" w:lineRule="exact"/>
              <w:jc w:val="center"/>
              <w:rPr>
                <w:rFonts w:hint="eastAsia" w:ascii="仿宋_GB2312" w:hAnsi="仿宋_GB2312" w:eastAsia="仿宋_GB2312" w:cs="仿宋_GB2312"/>
                <w:sz w:val="24"/>
              </w:rPr>
            </w:pPr>
          </w:p>
        </w:tc>
        <w:tc>
          <w:tcPr>
            <w:tcW w:w="3211" w:type="dxa"/>
            <w:gridSpan w:val="3"/>
            <w:vAlign w:val="center"/>
          </w:tcPr>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700" w:hRule="atLeast"/>
          <w:jc w:val="center"/>
        </w:trPr>
        <w:tc>
          <w:tcPr>
            <w:tcW w:w="1013"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报名</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信息</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确认</w:t>
            </w:r>
          </w:p>
        </w:tc>
        <w:tc>
          <w:tcPr>
            <w:tcW w:w="7943" w:type="dxa"/>
            <w:gridSpan w:val="9"/>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本人承诺，以上填报信息均为本人真实情况，若有虚假、遗漏、错误等情况，责任自负。</w:t>
            </w:r>
          </w:p>
          <w:p>
            <w:pPr>
              <w:spacing w:line="360" w:lineRule="exact"/>
              <w:rPr>
                <w:rFonts w:hint="eastAsia" w:ascii="仿宋_GB2312" w:hAnsi="仿宋_GB2312" w:eastAsia="仿宋_GB2312" w:cs="仿宋_GB2312"/>
                <w:sz w:val="24"/>
              </w:rPr>
            </w:pPr>
          </w:p>
          <w:p>
            <w:pPr>
              <w:spacing w:line="360" w:lineRule="exact"/>
              <w:rPr>
                <w:rFonts w:hint="eastAsia" w:ascii="仿宋_GB2312" w:hAnsi="仿宋_GB2312" w:eastAsia="仿宋_GB2312" w:cs="仿宋_GB2312"/>
                <w:sz w:val="24"/>
              </w:rPr>
            </w:pPr>
          </w:p>
          <w:p>
            <w:pPr>
              <w:spacing w:line="360" w:lineRule="exact"/>
              <w:rPr>
                <w:rFonts w:hint="eastAsia" w:ascii="仿宋_GB2312" w:hAnsi="仿宋_GB2312" w:eastAsia="仿宋_GB2312" w:cs="仿宋_GB2312"/>
                <w:sz w:val="24"/>
              </w:rPr>
            </w:pPr>
          </w:p>
          <w:p>
            <w:pPr>
              <w:spacing w:line="360" w:lineRule="exact"/>
              <w:rPr>
                <w:rFonts w:hint="default" w:ascii="仿宋_GB2312" w:hAnsi="仿宋_GB2312" w:eastAsia="仿宋_GB2312" w:cs="仿宋_GB2312"/>
                <w:sz w:val="24"/>
                <w:u w:val="single"/>
                <w:lang w:val="en-US" w:eastAsia="zh-CN"/>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选聘</w:t>
            </w:r>
            <w:r>
              <w:rPr>
                <w:rFonts w:hint="eastAsia" w:ascii="仿宋_GB2312" w:hAnsi="仿宋_GB2312" w:eastAsia="仿宋_GB2312" w:cs="仿宋_GB2312"/>
                <w:sz w:val="24"/>
              </w:rPr>
              <w:t>人员签名：</w:t>
            </w:r>
            <w:r>
              <w:rPr>
                <w:rFonts w:hint="eastAsia" w:ascii="仿宋_GB2312" w:hAnsi="仿宋_GB2312" w:eastAsia="仿宋_GB2312" w:cs="仿宋_GB2312"/>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092" w:hRule="atLeast"/>
          <w:jc w:val="center"/>
        </w:trPr>
        <w:tc>
          <w:tcPr>
            <w:tcW w:w="1013"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备注</w:t>
            </w:r>
          </w:p>
        </w:tc>
        <w:tc>
          <w:tcPr>
            <w:tcW w:w="7943" w:type="dxa"/>
            <w:gridSpan w:val="9"/>
            <w:vAlign w:val="center"/>
          </w:tcPr>
          <w:p>
            <w:pPr>
              <w:spacing w:line="360" w:lineRule="exact"/>
              <w:jc w:val="center"/>
              <w:rPr>
                <w:rFonts w:hint="eastAsia" w:ascii="仿宋_GB2312" w:hAnsi="仿宋_GB2312" w:eastAsia="仿宋_GB2312" w:cs="仿宋_GB2312"/>
                <w:sz w:val="24"/>
              </w:rPr>
            </w:pPr>
          </w:p>
        </w:tc>
      </w:tr>
    </w:tbl>
    <w:p>
      <w:pPr>
        <w:jc w:val="left"/>
        <w:rPr>
          <w:rFonts w:hint="default" w:ascii="Times New Roman" w:hAnsi="Times New Roman" w:eastAsia="仿宋_GB2312" w:cs="Times New Roman"/>
          <w:color w:val="000000" w:themeColor="text1"/>
          <w:sz w:val="30"/>
          <w:szCs w:val="30"/>
          <w14:textFill>
            <w14:solidFill>
              <w14:schemeClr w14:val="tx1"/>
            </w14:solidFill>
          </w14:textFill>
        </w:rPr>
      </w:pPr>
    </w:p>
    <w:p>
      <w:pPr>
        <w:spacing w:line="620" w:lineRule="exact"/>
        <w:jc w:val="center"/>
        <w:rPr>
          <w:rFonts w:hint="default" w:ascii="Times New Roman" w:hAnsi="Times New Roman" w:eastAsia="方正小标宋简体" w:cs="Times New Roman"/>
          <w:sz w:val="30"/>
          <w:szCs w:val="30"/>
        </w:rPr>
      </w:pPr>
      <w:r>
        <w:rPr>
          <w:rFonts w:hint="default" w:ascii="Times New Roman" w:hAnsi="Times New Roman" w:eastAsia="方正小标宋简体" w:cs="Times New Roman"/>
          <w:sz w:val="30"/>
          <w:szCs w:val="30"/>
        </w:rPr>
        <w:t>报名表填写注意事项</w:t>
      </w:r>
    </w:p>
    <w:p>
      <w:pPr>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1.填报的各项内容必须真实、全面、准确，考生要保证报名信息的真实性和完整性。</w:t>
      </w:r>
    </w:p>
    <w:p>
      <w:pPr>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2.照片为近期2寸正面半身免冠蓝底彩色照片，并提供电子照片（JPG格式，大小在200k—2M之间），文件名为本人姓名。</w:t>
      </w:r>
    </w:p>
    <w:p>
      <w:pPr>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3.“通讯地址”须写明本人所在单位或家庭所在省、市的具体地（住）址及邮编。</w:t>
      </w:r>
    </w:p>
    <w:p>
      <w:pPr>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4.所填“手机号码”应能保证随时联系。</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5.个人简历，主要包括：</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（1）“学习经历”：从大学本科学习时填起，时间要具体到月份，在各个学习阶段注明所获学历和学位。</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（2）“工作经历”：时间要具体到月份，注明自己在每个工作阶段的岗位、职务或身份。 </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（3）“学习经历”“工作经历”必须完整、连续，不得出现间断，有待业经历的应写明起止时间。</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（4）在职学习经历须注明“在职学习”，兼职工作经历须注明“兼职”。</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（5）在职人员的学历学位，须为已经取得的学历学位。</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（6）“主要工作业绩总结”填写从业企业规模、个人岗位职责、管理的团队规模及业务体量、经营绩效和业内社会认可度，人力资源项目等情况。</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（6）“奖惩情况”填写何年何月何日何单位何原因受到何种奖励或荣誉；受处分的，填写何年何月何日何问题被何单位给予何种处分。没有受过奖励和处分的，要填“无”。</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（7）“家庭主要成员及重要社会关系”主要填写本人配偶、子女、父母的有关情况，亲属中现任或曾任乡科级副职以上领导职务，以及重要海外关系也要填写。</w:t>
      </w:r>
    </w:p>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default" w:ascii="Times New Roman" w:hAnsi="Times New Roman" w:cs="Times New Roman"/>
          <w:color w:val="000000" w:themeColor="text1"/>
          <w:sz w:val="30"/>
          <w:szCs w:val="30"/>
          <w14:textFill>
            <w14:solidFill>
              <w14:schemeClr w14:val="tx1"/>
            </w14:solidFill>
          </w14:textFill>
        </w:rPr>
      </w:pPr>
    </w:p>
    <w:p>
      <w:pPr>
        <w:jc w:val="left"/>
        <w:rPr>
          <w:rFonts w:hint="eastAsia" w:cs="Times New Roman"/>
          <w:color w:val="000000" w:themeColor="text1"/>
          <w:sz w:val="30"/>
          <w:szCs w:val="30"/>
          <w:lang w:val="en-US" w:eastAsia="zh-CN"/>
          <w14:textFill>
            <w14:solidFill>
              <w14:schemeClr w14:val="tx1"/>
            </w14:solidFill>
          </w14:textFill>
        </w:rPr>
      </w:pPr>
    </w:p>
    <w:p>
      <w:pPr>
        <w:jc w:val="left"/>
        <w:rPr>
          <w:rFonts w:hint="default" w:ascii="Times New Roman" w:hAnsi="Times New Roman" w:eastAsia="仿宋_GB2312" w:cs="Times New Roman"/>
          <w:color w:val="000000" w:themeColor="text1"/>
          <w:sz w:val="30"/>
          <w:szCs w:val="30"/>
          <w14:textFill>
            <w14:solidFill>
              <w14:schemeClr w14:val="tx1"/>
            </w14:solidFill>
          </w14:textFill>
        </w:rPr>
      </w:pPr>
      <w:r>
        <w:rPr>
          <w:rFonts w:hint="eastAsia" w:cs="Times New Roman"/>
          <w:color w:val="000000" w:themeColor="text1"/>
          <w:sz w:val="30"/>
          <w:szCs w:val="30"/>
          <w:lang w:val="en-US" w:eastAsia="zh-CN"/>
          <w14:textFill>
            <w14:solidFill>
              <w14:schemeClr w14:val="tx1"/>
            </w14:solidFill>
          </w14:textFill>
        </w:rPr>
        <w:t>附件</w:t>
      </w:r>
      <w:r>
        <w:rPr>
          <w:rFonts w:hint="default" w:ascii="Times New Roman" w:hAnsi="Times New Roman" w:eastAsia="仿宋_GB2312" w:cs="Times New Roman"/>
          <w:color w:val="000000" w:themeColor="text1"/>
          <w:sz w:val="30"/>
          <w:szCs w:val="30"/>
          <w14:textFill>
            <w14:solidFill>
              <w14:schemeClr w14:val="tx1"/>
            </w14:solidFill>
          </w14:textFill>
        </w:rPr>
        <w:t>2</w:t>
      </w:r>
    </w:p>
    <w:p>
      <w:pPr>
        <w:pStyle w:val="15"/>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个人诚信承诺书</w:t>
      </w:r>
    </w:p>
    <w:p>
      <w:pPr>
        <w:pStyle w:val="15"/>
        <w:ind w:firstLine="0" w:firstLineChars="0"/>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我已仔细阅读</w:t>
      </w:r>
      <w:r>
        <w:rPr>
          <w:rFonts w:hint="default" w:ascii="Times New Roman" w:hAnsi="Times New Roman" w:eastAsia="仿宋_GB2312" w:cs="Times New Roman"/>
          <w:kern w:val="0"/>
          <w:sz w:val="32"/>
          <w:szCs w:val="32"/>
          <w:lang w:val="en-US" w:eastAsia="zh-CN"/>
        </w:rPr>
        <w:t>绍兴市人才发展集团有限公司</w:t>
      </w:r>
      <w:r>
        <w:rPr>
          <w:rFonts w:hint="default" w:ascii="Times New Roman" w:hAnsi="Times New Roman" w:eastAsia="仿宋_GB2312" w:cs="Times New Roman"/>
          <w:kern w:val="0"/>
          <w:sz w:val="32"/>
          <w:szCs w:val="32"/>
        </w:rPr>
        <w:t>选聘副总经理的公告，理解并认可其内容。我郑重承诺：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一、自觉遵守有关规定及</w:t>
      </w:r>
      <w:r>
        <w:rPr>
          <w:rFonts w:hint="eastAsia" w:cs="Times New Roman"/>
          <w:kern w:val="0"/>
          <w:sz w:val="32"/>
          <w:szCs w:val="32"/>
          <w:lang w:val="en-US" w:eastAsia="zh-CN"/>
        </w:rPr>
        <w:t>选聘</w:t>
      </w:r>
      <w:r>
        <w:rPr>
          <w:rFonts w:hint="default" w:ascii="Times New Roman" w:hAnsi="Times New Roman" w:eastAsia="仿宋_GB2312" w:cs="Times New Roman"/>
          <w:kern w:val="0"/>
          <w:sz w:val="32"/>
          <w:szCs w:val="32"/>
        </w:rPr>
        <w:t>公告的各项要求。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二、真实、准确地填写和提供本人的报名信息、证明资料、证件等相关材料，承诺无任何虚假信息。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三、保证联系方式畅通，并按要求准时参加资格审查、</w:t>
      </w:r>
      <w:r>
        <w:rPr>
          <w:rFonts w:hint="eastAsia" w:cs="Times New Roman"/>
          <w:kern w:val="0"/>
          <w:sz w:val="32"/>
          <w:szCs w:val="32"/>
          <w:lang w:val="en-US" w:eastAsia="zh-CN"/>
        </w:rPr>
        <w:t>笔试、</w:t>
      </w:r>
      <w:r>
        <w:rPr>
          <w:rFonts w:hint="default" w:ascii="Times New Roman" w:hAnsi="Times New Roman" w:eastAsia="仿宋_GB2312" w:cs="Times New Roman"/>
          <w:kern w:val="0"/>
          <w:sz w:val="32"/>
          <w:szCs w:val="32"/>
        </w:rPr>
        <w:t>面试等各</w:t>
      </w:r>
      <w:r>
        <w:rPr>
          <w:rFonts w:hint="eastAsia" w:cs="Times New Roman"/>
          <w:kern w:val="0"/>
          <w:sz w:val="32"/>
          <w:szCs w:val="32"/>
          <w:lang w:val="en-US" w:eastAsia="zh-CN"/>
        </w:rPr>
        <w:t>选聘</w:t>
      </w:r>
      <w:r>
        <w:rPr>
          <w:rFonts w:hint="default" w:ascii="Times New Roman" w:hAnsi="Times New Roman" w:eastAsia="仿宋_GB2312" w:cs="Times New Roman"/>
          <w:kern w:val="0"/>
          <w:sz w:val="32"/>
          <w:szCs w:val="32"/>
        </w:rPr>
        <w:t>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before="300" w:after="300" w:line="600" w:lineRule="exact"/>
        <w:jc w:val="left"/>
        <w:textAlignment w:val="auto"/>
        <w:rPr>
          <w:rFonts w:hint="default" w:ascii="Times New Roman" w:hAnsi="Times New Roman" w:cs="Times New Roman"/>
          <w:kern w:val="0"/>
          <w:sz w:val="30"/>
          <w:szCs w:val="30"/>
        </w:rPr>
      </w:pPr>
      <w:r>
        <w:rPr>
          <w:rFonts w:hint="default" w:ascii="Times New Roman" w:hAnsi="Times New Roman" w:cs="Times New Roman"/>
          <w:kern w:val="0"/>
          <w:sz w:val="30"/>
          <w:szCs w:val="30"/>
        </w:rPr>
        <w:t> </w:t>
      </w:r>
    </w:p>
    <w:p>
      <w:pPr>
        <w:keepNext w:val="0"/>
        <w:keepLines w:val="0"/>
        <w:pageBreakBefore w:val="0"/>
        <w:widowControl w:val="0"/>
        <w:kinsoku/>
        <w:wordWrap/>
        <w:overflowPunct/>
        <w:topLinePunct w:val="0"/>
        <w:autoSpaceDE/>
        <w:autoSpaceDN/>
        <w:bidi w:val="0"/>
        <w:adjustRightInd/>
        <w:snapToGrid/>
        <w:spacing w:before="300" w:after="300" w:line="560" w:lineRule="exact"/>
        <w:jc w:val="left"/>
        <w:textAlignment w:val="auto"/>
        <w:rPr>
          <w:rFonts w:hint="default" w:ascii="Times New Roman" w:hAnsi="Times New Roman" w:cs="Times New Roman"/>
          <w:kern w:val="0"/>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0"/>
          <w:szCs w:val="30"/>
        </w:rPr>
        <w:t xml:space="preserve">                           </w:t>
      </w:r>
      <w:r>
        <w:rPr>
          <w:rFonts w:hint="eastAsia" w:ascii="Times New Roman" w:hAnsi="Times New Roman" w:eastAsia="仿宋_GB2312" w:cs="Times New Roman"/>
          <w:kern w:val="0"/>
          <w:sz w:val="30"/>
          <w:szCs w:val="30"/>
          <w:lang w:val="en-US" w:eastAsia="zh-CN"/>
        </w:rPr>
        <w:t xml:space="preserve">      </w:t>
      </w:r>
      <w:r>
        <w:rPr>
          <w:rFonts w:hint="eastAsia" w:ascii="Times New Roman" w:hAnsi="Times New Roman" w:eastAsia="仿宋_GB2312" w:cs="Times New Roman"/>
          <w:kern w:val="0"/>
          <w:sz w:val="32"/>
          <w:szCs w:val="32"/>
          <w:lang w:val="en-US" w:eastAsia="zh-CN"/>
        </w:rPr>
        <w:t xml:space="preserve">   选聘</w:t>
      </w:r>
      <w:r>
        <w:rPr>
          <w:rFonts w:hint="default" w:ascii="Times New Roman" w:hAnsi="Times New Roman" w:eastAsia="仿宋_GB2312" w:cs="Times New Roman"/>
          <w:kern w:val="0"/>
          <w:sz w:val="32"/>
          <w:szCs w:val="32"/>
        </w:rPr>
        <w:t>者签名：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年   月   日</w:t>
      </w:r>
    </w:p>
    <w:p>
      <w:pPr>
        <w:rPr>
          <w:rFonts w:hint="eastAsia" w:eastAsia="仿宋_GB2312"/>
          <w:lang w:eastAsia="zh-CN"/>
        </w:rPr>
      </w:pPr>
    </w:p>
    <w:p>
      <w:pPr>
        <w:rPr>
          <w:rFonts w:hint="eastAsia"/>
          <w:lang w:eastAsia="zh-CN"/>
        </w:rPr>
      </w:pP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汉仪书宋二KW"/>
    <w:panose1 w:val="02010600030101010101"/>
    <w:charset w:val="34"/>
    <w:family w:val="auto"/>
    <w:pitch w:val="default"/>
    <w:sig w:usb0="00000000" w:usb1="0000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00" w:usb3="00000000" w:csb0="00040000" w:csb1="00000000"/>
  </w:font>
  <w:font w:name="楷体_GB2312">
    <w:altName w:val="汉仪楷体KW"/>
    <w:panose1 w:val="02010609030101010101"/>
    <w:charset w:val="86"/>
    <w:family w:val="modern"/>
    <w:pitch w:val="default"/>
    <w:sig w:usb0="00000000" w:usb1="00000000" w:usb2="00000000" w:usb3="00000000" w:csb0="00040000" w:csb1="00000000"/>
  </w:font>
  <w:font w:name="Lucida Sans">
    <w:altName w:val="DejaVu Sans"/>
    <w:panose1 w:val="020B0602030504020204"/>
    <w:charset w:val="00"/>
    <w:family w:val="swiss"/>
    <w:pitch w:val="default"/>
    <w:sig w:usb0="00000000" w:usb1="00000000" w:usb2="00000000" w:usb3="00000000" w:csb0="20000001" w:csb1="00000000"/>
  </w:font>
  <w:font w:name="方正小标宋简体">
    <w:altName w:val="汉仪书宋二KW"/>
    <w:panose1 w:val="02000000000000000000"/>
    <w:charset w:val="86"/>
    <w:family w:val="script"/>
    <w:pitch w:val="default"/>
    <w:sig w:usb0="00000000" w:usb1="00000000" w:usb2="00000012"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仿宋">
    <w:altName w:val="汉仪仿宋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jyxTwFQIAABMEAAAOAAAAAAAAAAEAIAAAADUBAABkcnMvZTJvRG9jLnhtbFBLBQYAAAAABgAG&#10;AFkBAAC8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宋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MDcwYTUyNTI3ZGFhMzc4YzA2NDBkYzYzY2NiNDAifQ=="/>
  </w:docVars>
  <w:rsids>
    <w:rsidRoot w:val="00000000"/>
    <w:rsid w:val="00425A1B"/>
    <w:rsid w:val="014318AF"/>
    <w:rsid w:val="02EC2996"/>
    <w:rsid w:val="036028D7"/>
    <w:rsid w:val="03CC4781"/>
    <w:rsid w:val="06E937C9"/>
    <w:rsid w:val="07617F7B"/>
    <w:rsid w:val="091E6CA2"/>
    <w:rsid w:val="0C650CC7"/>
    <w:rsid w:val="0D823123"/>
    <w:rsid w:val="0DCDAB9E"/>
    <w:rsid w:val="0DD203DE"/>
    <w:rsid w:val="0F1B5DB5"/>
    <w:rsid w:val="102C333C"/>
    <w:rsid w:val="12B44556"/>
    <w:rsid w:val="15FF54BC"/>
    <w:rsid w:val="16B114FD"/>
    <w:rsid w:val="173B0781"/>
    <w:rsid w:val="17DD62FD"/>
    <w:rsid w:val="19156A1F"/>
    <w:rsid w:val="1B83540D"/>
    <w:rsid w:val="1C3510C1"/>
    <w:rsid w:val="1CB17D58"/>
    <w:rsid w:val="20507307"/>
    <w:rsid w:val="22B917A6"/>
    <w:rsid w:val="261C11CA"/>
    <w:rsid w:val="27FB0B98"/>
    <w:rsid w:val="28E50FB9"/>
    <w:rsid w:val="2AAA0DE6"/>
    <w:rsid w:val="2B646D1A"/>
    <w:rsid w:val="2C4D5FD2"/>
    <w:rsid w:val="2EA71136"/>
    <w:rsid w:val="2FD97B7C"/>
    <w:rsid w:val="301A535E"/>
    <w:rsid w:val="30963095"/>
    <w:rsid w:val="30EA1CBF"/>
    <w:rsid w:val="33D8414F"/>
    <w:rsid w:val="36D44917"/>
    <w:rsid w:val="3B181276"/>
    <w:rsid w:val="3C12720B"/>
    <w:rsid w:val="3C5F4C83"/>
    <w:rsid w:val="3CEA1BEF"/>
    <w:rsid w:val="3DBB238D"/>
    <w:rsid w:val="3E7F160D"/>
    <w:rsid w:val="3FB8272A"/>
    <w:rsid w:val="400342FE"/>
    <w:rsid w:val="40FB59BD"/>
    <w:rsid w:val="41273179"/>
    <w:rsid w:val="413502BC"/>
    <w:rsid w:val="4291694E"/>
    <w:rsid w:val="42BF34DE"/>
    <w:rsid w:val="459B31D0"/>
    <w:rsid w:val="47133D28"/>
    <w:rsid w:val="47CF53B3"/>
    <w:rsid w:val="47F96B98"/>
    <w:rsid w:val="48301FE8"/>
    <w:rsid w:val="48D10CB7"/>
    <w:rsid w:val="491357D2"/>
    <w:rsid w:val="4A1E42BB"/>
    <w:rsid w:val="4B5F6964"/>
    <w:rsid w:val="4E4A4DB2"/>
    <w:rsid w:val="4F3A3B2E"/>
    <w:rsid w:val="51960CEF"/>
    <w:rsid w:val="52645A0F"/>
    <w:rsid w:val="56CC760E"/>
    <w:rsid w:val="57B10631"/>
    <w:rsid w:val="58581335"/>
    <w:rsid w:val="5B7756EE"/>
    <w:rsid w:val="5C233983"/>
    <w:rsid w:val="5D197216"/>
    <w:rsid w:val="5E5C7C0E"/>
    <w:rsid w:val="5EEF0F43"/>
    <w:rsid w:val="5F0B6879"/>
    <w:rsid w:val="5FD01870"/>
    <w:rsid w:val="6281290E"/>
    <w:rsid w:val="648073FA"/>
    <w:rsid w:val="65ED2329"/>
    <w:rsid w:val="67386535"/>
    <w:rsid w:val="678912DA"/>
    <w:rsid w:val="699A68FE"/>
    <w:rsid w:val="6CAA1FF7"/>
    <w:rsid w:val="6ED749C9"/>
    <w:rsid w:val="703A6FBE"/>
    <w:rsid w:val="70D909CB"/>
    <w:rsid w:val="71092B10"/>
    <w:rsid w:val="74FB2A94"/>
    <w:rsid w:val="764E2E9C"/>
    <w:rsid w:val="77272285"/>
    <w:rsid w:val="7B7F441F"/>
    <w:rsid w:val="7BA774D1"/>
    <w:rsid w:val="7D29450F"/>
    <w:rsid w:val="7F2E4A0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列出段落1"/>
    <w:basedOn w:val="1"/>
    <w:next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styleId="3">
    <w:name w:val="Plain Text"/>
    <w:basedOn w:val="1"/>
    <w:qFormat/>
    <w:uiPriority w:val="0"/>
    <w:rPr>
      <w:rFonts w:ascii="宋体" w:hAnsi="Courier New" w:eastAsia="宋体" w:cs="Times New Roman"/>
      <w:szCs w:val="20"/>
    </w:rPr>
  </w:style>
  <w:style w:type="paragraph" w:styleId="4">
    <w:name w:val="Body Text Indent 2"/>
    <w:basedOn w:val="1"/>
    <w:unhideWhenUsed/>
    <w:qFormat/>
    <w:uiPriority w:val="99"/>
    <w:pPr>
      <w:spacing w:after="120" w:line="480" w:lineRule="auto"/>
      <w:ind w:left="420" w:leftChars="200"/>
    </w:pPr>
  </w:style>
  <w:style w:type="paragraph" w:styleId="5">
    <w:name w:val="endnote text"/>
    <w:unhideWhenUsed/>
    <w:qFormat/>
    <w:uiPriority w:val="99"/>
    <w:pPr>
      <w:widowControl w:val="0"/>
      <w:jc w:val="both"/>
    </w:pPr>
    <w:rPr>
      <w:rFonts w:ascii="Calibri" w:hAnsi="Calibri" w:eastAsia="宋体" w:cs="Times New Roman"/>
      <w:kern w:val="2"/>
      <w:sz w:val="21"/>
      <w:szCs w:val="24"/>
      <w:lang w:val="en-US" w:eastAsia="zh-CN" w:bidi="ar-SA"/>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0" w:beforeAutospacing="1" w:after="0" w:afterAutospacing="1"/>
      <w:ind w:left="0" w:right="0"/>
      <w:jc w:val="left"/>
    </w:pPr>
    <w:rPr>
      <w:rFonts w:ascii="宋体" w:hAnsi="宋体" w:cs="宋体"/>
      <w:kern w:val="0"/>
      <w:sz w:val="24"/>
      <w:szCs w:val="24"/>
      <w:lang w:val="en-US" w:eastAsia="zh-CN" w:bidi="ar"/>
    </w:rPr>
  </w:style>
  <w:style w:type="paragraph" w:styleId="9">
    <w:name w:val="Body Text First Indent"/>
    <w:qFormat/>
    <w:uiPriority w:val="0"/>
    <w:pPr>
      <w:widowControl w:val="0"/>
      <w:spacing w:line="500" w:lineRule="exact"/>
      <w:ind w:firstLine="420"/>
      <w:jc w:val="both"/>
    </w:pPr>
    <w:rPr>
      <w:rFonts w:ascii="Times New Roman" w:hAnsi="Times New Roman" w:eastAsia="宋体" w:cs="Times New Roman"/>
      <w:kern w:val="2"/>
      <w:sz w:val="28"/>
      <w:szCs w:val="22"/>
      <w:lang w:val="en-US" w:eastAsia="zh-CN" w:bidi="ar-SA"/>
    </w:rPr>
  </w:style>
  <w:style w:type="character" w:styleId="12">
    <w:name w:val="page number"/>
    <w:basedOn w:val="11"/>
    <w:qFormat/>
    <w:uiPriority w:val="0"/>
    <w:rPr>
      <w:rFonts w:cs="Times New Roman"/>
    </w:rPr>
  </w:style>
  <w:style w:type="character" w:styleId="13">
    <w:name w:val="Hyperlink"/>
    <w:basedOn w:val="11"/>
    <w:qFormat/>
    <w:uiPriority w:val="0"/>
    <w:rPr>
      <w:color w:val="0000FF"/>
      <w:u w:val="single"/>
    </w:rPr>
  </w:style>
  <w:style w:type="character" w:customStyle="1" w:styleId="14">
    <w:name w:val="NormalCharacter"/>
    <w:semiHidden/>
    <w:qFormat/>
    <w:uiPriority w:val="0"/>
  </w:style>
  <w:style w:type="paragraph" w:customStyle="1" w:styleId="15">
    <w:name w:val="公文标准格式"/>
    <w:basedOn w:val="1"/>
    <w:qFormat/>
    <w:uiPriority w:val="0"/>
    <w:pPr>
      <w:spacing w:line="560" w:lineRule="exact"/>
      <w:ind w:firstLine="420" w:firstLineChars="200"/>
    </w:pPr>
    <w:rPr>
      <w:rFonts w:ascii="Times New Roman" w:hAnsi="Times New Roman" w:eastAsia="仿宋_GB2312" w:cs="Times New Roman"/>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6153</Words>
  <Characters>6227</Characters>
  <Lines>0</Lines>
  <Paragraphs>0</Paragraphs>
  <TotalTime>39</TotalTime>
  <ScaleCrop>false</ScaleCrop>
  <LinksUpToDate>false</LinksUpToDate>
  <CharactersWithSpaces>6286</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2022-07-06T08:53:00Z</dcterms:created>
  <dc:creator>Lenovo</dc:creator>
  <cp:lastModifiedBy>吕彦杰</cp:lastModifiedBy>
  <cp:lastPrinted>2023-08-21T10:06:00Z</cp:lastPrinted>
  <dcterms:modified xsi:type="dcterms:W3CDTF">2023-08-21T10:36:58Z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2063C1A17340418789B1A8C99C6615D6_13</vt:lpwstr>
  </property>
</Properties>
</file>